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289B" w14:textId="77777777" w:rsidR="007B6052" w:rsidRDefault="007338DD" w:rsidP="007338DD">
      <w:pPr>
        <w:pStyle w:val="a3"/>
        <w:tabs>
          <w:tab w:val="left" w:pos="711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8DD">
        <w:rPr>
          <w:rFonts w:ascii="Times New Roman" w:eastAsia="Times New Roman" w:hAnsi="Times New Roman" w:cs="Times New Roman"/>
          <w:sz w:val="24"/>
          <w:szCs w:val="24"/>
        </w:rPr>
        <w:t>АО «Мосводоканал»</w:t>
      </w:r>
    </w:p>
    <w:p w14:paraId="1F6A855F" w14:textId="77777777" w:rsidR="007338DD" w:rsidRDefault="007338DD" w:rsidP="007338DD"/>
    <w:p w14:paraId="548B56CB" w14:textId="77777777" w:rsidR="007338DD" w:rsidRPr="007338DD" w:rsidRDefault="007338DD" w:rsidP="007338DD"/>
    <w:p w14:paraId="008D8CF5" w14:textId="40A13F7C" w:rsidR="007B6052" w:rsidRPr="00E56B4B" w:rsidRDefault="007B6052" w:rsidP="007B6052">
      <w:pPr>
        <w:ind w:left="5669"/>
        <w:rPr>
          <w:rFonts w:cs="Times New Roman"/>
        </w:rPr>
      </w:pPr>
      <w:r w:rsidRPr="00E56B4B">
        <w:rPr>
          <w:rFonts w:eastAsia="Times New Roman" w:cs="Times New Roman"/>
          <w:b/>
          <w:bCs/>
          <w:szCs w:val="24"/>
        </w:rPr>
        <w:t>УТВЕРЖД</w:t>
      </w:r>
      <w:r w:rsidR="007179A1">
        <w:rPr>
          <w:rFonts w:eastAsia="Times New Roman" w:cs="Times New Roman"/>
          <w:b/>
          <w:bCs/>
          <w:szCs w:val="24"/>
        </w:rPr>
        <w:t>ЕНО</w:t>
      </w:r>
    </w:p>
    <w:p w14:paraId="516532FF" w14:textId="77777777" w:rsidR="007B6052" w:rsidRPr="00E56B4B" w:rsidRDefault="007338DD" w:rsidP="007B6052">
      <w:pPr>
        <w:ind w:left="5669"/>
        <w:rPr>
          <w:rFonts w:cs="Times New Roman"/>
        </w:rPr>
      </w:pPr>
      <w:r>
        <w:rPr>
          <w:rFonts w:eastAsia="Times New Roman" w:cs="Times New Roman"/>
          <w:szCs w:val="24"/>
        </w:rPr>
        <w:t>З</w:t>
      </w:r>
      <w:r w:rsidR="007B6052" w:rsidRPr="00E56B4B">
        <w:rPr>
          <w:rFonts w:eastAsia="Times New Roman" w:cs="Times New Roman"/>
          <w:szCs w:val="24"/>
        </w:rPr>
        <w:t>аместитель главн</w:t>
      </w:r>
      <w:r>
        <w:rPr>
          <w:rFonts w:eastAsia="Times New Roman" w:cs="Times New Roman"/>
          <w:szCs w:val="24"/>
        </w:rPr>
        <w:t>ого</w:t>
      </w:r>
      <w:r w:rsidR="007B6052" w:rsidRPr="00E56B4B">
        <w:rPr>
          <w:rFonts w:eastAsia="Times New Roman" w:cs="Times New Roman"/>
          <w:szCs w:val="24"/>
        </w:rPr>
        <w:t xml:space="preserve"> инженер</w:t>
      </w:r>
      <w:r>
        <w:rPr>
          <w:rFonts w:eastAsia="Times New Roman" w:cs="Times New Roman"/>
          <w:szCs w:val="24"/>
        </w:rPr>
        <w:t>а</w:t>
      </w:r>
    </w:p>
    <w:p w14:paraId="32624FFC" w14:textId="77777777" w:rsidR="007B6052" w:rsidRPr="00E56B4B" w:rsidRDefault="007B6052" w:rsidP="007B6052">
      <w:pPr>
        <w:ind w:left="5669"/>
        <w:rPr>
          <w:rFonts w:cs="Times New Roman"/>
        </w:rPr>
      </w:pPr>
      <w:r w:rsidRPr="00E56B4B">
        <w:rPr>
          <w:rFonts w:eastAsia="Times New Roman" w:cs="Times New Roman"/>
          <w:szCs w:val="24"/>
        </w:rPr>
        <w:t>АО "Мосводоканал"</w:t>
      </w:r>
    </w:p>
    <w:p w14:paraId="00A33258" w14:textId="77777777" w:rsidR="007B6052" w:rsidRPr="00E56B4B" w:rsidRDefault="007B6052" w:rsidP="007B6052">
      <w:pPr>
        <w:ind w:left="5669"/>
        <w:rPr>
          <w:rFonts w:cs="Times New Roman"/>
        </w:rPr>
      </w:pPr>
      <w:r w:rsidRPr="00E56B4B">
        <w:rPr>
          <w:rFonts w:eastAsia="Times New Roman" w:cs="Times New Roman"/>
          <w:szCs w:val="24"/>
        </w:rPr>
        <w:t>_______________</w:t>
      </w:r>
      <w:r w:rsidR="007338DD">
        <w:rPr>
          <w:rFonts w:eastAsia="Times New Roman" w:cs="Times New Roman"/>
          <w:b/>
          <w:bCs/>
          <w:szCs w:val="24"/>
        </w:rPr>
        <w:t>А</w:t>
      </w:r>
      <w:r w:rsidRPr="00E56B4B">
        <w:rPr>
          <w:rFonts w:eastAsia="Times New Roman" w:cs="Times New Roman"/>
          <w:b/>
          <w:bCs/>
          <w:szCs w:val="24"/>
        </w:rPr>
        <w:t>.</w:t>
      </w:r>
      <w:r w:rsidR="007338DD">
        <w:rPr>
          <w:rFonts w:eastAsia="Times New Roman" w:cs="Times New Roman"/>
          <w:b/>
          <w:bCs/>
          <w:szCs w:val="24"/>
        </w:rPr>
        <w:t>Н</w:t>
      </w:r>
      <w:r w:rsidRPr="00E56B4B">
        <w:rPr>
          <w:rFonts w:eastAsia="Times New Roman" w:cs="Times New Roman"/>
          <w:b/>
          <w:bCs/>
          <w:szCs w:val="24"/>
        </w:rPr>
        <w:t xml:space="preserve">. </w:t>
      </w:r>
      <w:r w:rsidR="007338DD">
        <w:rPr>
          <w:rFonts w:eastAsia="Times New Roman" w:cs="Times New Roman"/>
          <w:b/>
          <w:bCs/>
          <w:szCs w:val="24"/>
        </w:rPr>
        <w:t>АРСЕНЬЕВ</w:t>
      </w:r>
    </w:p>
    <w:p w14:paraId="0FCF0B80" w14:textId="4E1DA4DB" w:rsidR="007B6052" w:rsidRPr="00E56B4B" w:rsidRDefault="007B6052" w:rsidP="007B6052">
      <w:pPr>
        <w:ind w:left="5669"/>
        <w:rPr>
          <w:rFonts w:cs="Times New Roman"/>
        </w:rPr>
      </w:pPr>
      <w:r w:rsidRPr="00E56B4B">
        <w:rPr>
          <w:rFonts w:eastAsia="Times New Roman" w:cs="Times New Roman"/>
          <w:szCs w:val="24"/>
        </w:rPr>
        <w:t>«__</w:t>
      </w:r>
      <w:proofErr w:type="gramStart"/>
      <w:r w:rsidRPr="00E56B4B">
        <w:rPr>
          <w:rFonts w:eastAsia="Times New Roman" w:cs="Times New Roman"/>
          <w:szCs w:val="24"/>
        </w:rPr>
        <w:t>_»_</w:t>
      </w:r>
      <w:proofErr w:type="gramEnd"/>
      <w:r w:rsidRPr="00E56B4B">
        <w:rPr>
          <w:rFonts w:eastAsia="Times New Roman" w:cs="Times New Roman"/>
          <w:szCs w:val="24"/>
        </w:rPr>
        <w:t>_________________20</w:t>
      </w:r>
      <w:r w:rsidR="000E5B1E">
        <w:rPr>
          <w:rFonts w:eastAsia="Times New Roman" w:cs="Times New Roman"/>
          <w:szCs w:val="24"/>
        </w:rPr>
        <w:t>21</w:t>
      </w:r>
      <w:r w:rsidRPr="00E56B4B">
        <w:rPr>
          <w:rFonts w:eastAsia="Times New Roman" w:cs="Times New Roman"/>
          <w:szCs w:val="24"/>
        </w:rPr>
        <w:t xml:space="preserve"> г.</w:t>
      </w:r>
    </w:p>
    <w:p w14:paraId="14F8E374" w14:textId="77777777" w:rsidR="007B6052" w:rsidRPr="00E56B4B" w:rsidRDefault="007B6052" w:rsidP="007B6052">
      <w:pPr>
        <w:rPr>
          <w:rFonts w:cs="Times New Roman"/>
        </w:rPr>
      </w:pPr>
    </w:p>
    <w:p w14:paraId="2B3A8FBA" w14:textId="77777777" w:rsidR="007B6052" w:rsidRPr="00E56B4B" w:rsidRDefault="007B6052" w:rsidP="007B6052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00A8A5B5" w14:textId="0C6D0682" w:rsidR="007B6052" w:rsidRPr="007338DD" w:rsidRDefault="007B6052" w:rsidP="007B605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DD">
        <w:rPr>
          <w:rFonts w:ascii="Times New Roman" w:eastAsia="Times New Roman" w:hAnsi="Times New Roman" w:cs="Times New Roman"/>
          <w:bCs/>
          <w:sz w:val="24"/>
          <w:szCs w:val="24"/>
        </w:rPr>
        <w:t>Личн</w:t>
      </w:r>
      <w:r w:rsidR="007338DD" w:rsidRPr="007338DD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Pr="0073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кабинет </w:t>
      </w:r>
      <w:r w:rsidR="00281DB2">
        <w:rPr>
          <w:rFonts w:ascii="Times New Roman" w:eastAsia="Times New Roman" w:hAnsi="Times New Roman" w:cs="Times New Roman"/>
          <w:bCs/>
          <w:sz w:val="24"/>
          <w:szCs w:val="24"/>
        </w:rPr>
        <w:t>Энергетика</w:t>
      </w:r>
      <w:r w:rsidR="00867256">
        <w:rPr>
          <w:rFonts w:ascii="Times New Roman" w:eastAsia="Times New Roman" w:hAnsi="Times New Roman" w:cs="Times New Roman"/>
          <w:bCs/>
          <w:sz w:val="24"/>
          <w:szCs w:val="24"/>
        </w:rPr>
        <w:t>. Клиент</w:t>
      </w:r>
    </w:p>
    <w:p w14:paraId="60E9C564" w14:textId="77777777" w:rsidR="007338DD" w:rsidRDefault="007338DD" w:rsidP="007338DD">
      <w:pPr>
        <w:jc w:val="center"/>
        <w:rPr>
          <w:b/>
          <w:sz w:val="32"/>
          <w:szCs w:val="32"/>
        </w:rPr>
      </w:pPr>
    </w:p>
    <w:p w14:paraId="03466B1B" w14:textId="77777777" w:rsidR="007338DD" w:rsidRDefault="007338DD" w:rsidP="007338DD">
      <w:pPr>
        <w:jc w:val="center"/>
        <w:rPr>
          <w:b/>
          <w:sz w:val="32"/>
          <w:szCs w:val="32"/>
        </w:rPr>
      </w:pPr>
    </w:p>
    <w:p w14:paraId="3F87A301" w14:textId="77777777" w:rsidR="007338DD" w:rsidRPr="007338DD" w:rsidRDefault="007338DD" w:rsidP="007338DD">
      <w:pPr>
        <w:jc w:val="center"/>
        <w:rPr>
          <w:b/>
          <w:sz w:val="32"/>
          <w:szCs w:val="32"/>
        </w:rPr>
      </w:pPr>
      <w:r w:rsidRPr="007338DD">
        <w:rPr>
          <w:b/>
          <w:sz w:val="32"/>
          <w:szCs w:val="32"/>
        </w:rPr>
        <w:t>РУКОВОДСТВО ПОЛЬЗОВАТЕЛЯ</w:t>
      </w:r>
    </w:p>
    <w:p w14:paraId="5185400C" w14:textId="77777777" w:rsidR="007338DD" w:rsidRDefault="007338DD" w:rsidP="007338DD"/>
    <w:p w14:paraId="7FF6DF4D" w14:textId="5BE53A92" w:rsidR="007B6052" w:rsidRDefault="007338DD" w:rsidP="007B605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3444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3444B">
        <w:rPr>
          <w:rFonts w:ascii="Times New Roman" w:eastAsia="Times New Roman" w:hAnsi="Times New Roman" w:cs="Times New Roman"/>
          <w:sz w:val="24"/>
          <w:szCs w:val="24"/>
        </w:rPr>
        <w:instrText xml:space="preserve"> NUMPAGES   \* MERGEFORMAT </w:instrText>
      </w:r>
      <w:r w:rsidR="00E3444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3444B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2B7218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="00E3444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14:paraId="3CE19019" w14:textId="77777777" w:rsidR="00917EC8" w:rsidRPr="00917EC8" w:rsidRDefault="00917EC8" w:rsidP="00917EC8"/>
    <w:p w14:paraId="3461E420" w14:textId="77777777" w:rsidR="007B6052" w:rsidRPr="00E56B4B" w:rsidRDefault="007338DD" w:rsidP="00917EC8">
      <w:pPr>
        <w:jc w:val="center"/>
        <w:rPr>
          <w:rFonts w:eastAsia="Times New Roman" w:cs="Times New Roman"/>
        </w:rPr>
      </w:pPr>
      <w:r>
        <w:t xml:space="preserve">Действует с </w:t>
      </w:r>
      <w:r w:rsidR="00917EC8">
        <w:t>«___</w:t>
      </w:r>
      <w:proofErr w:type="gramStart"/>
      <w:r w:rsidR="00917EC8">
        <w:t>_»_</w:t>
      </w:r>
      <w:proofErr w:type="gramEnd"/>
      <w:r w:rsidR="00917EC8">
        <w:t>___________________20__</w:t>
      </w:r>
      <w:r>
        <w:t xml:space="preserve"> г</w:t>
      </w:r>
      <w:r w:rsidRPr="007338DD">
        <w:t>.</w:t>
      </w:r>
    </w:p>
    <w:p w14:paraId="2A797FAF" w14:textId="77777777" w:rsidR="007B6052" w:rsidRDefault="007B6052" w:rsidP="007B6052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1224312C" w14:textId="77777777" w:rsidR="00BB1969" w:rsidRPr="00BB1969" w:rsidRDefault="00BB1969" w:rsidP="00BB1969"/>
    <w:p w14:paraId="117F1B3C" w14:textId="77777777" w:rsidR="007338DD" w:rsidRPr="00E56B4B" w:rsidRDefault="007338DD" w:rsidP="007338DD">
      <w:pPr>
        <w:ind w:left="5669"/>
        <w:rPr>
          <w:rFonts w:cs="Times New Roman"/>
        </w:rPr>
      </w:pPr>
      <w:r>
        <w:rPr>
          <w:rFonts w:eastAsia="Times New Roman" w:cs="Times New Roman"/>
          <w:b/>
          <w:bCs/>
          <w:szCs w:val="24"/>
        </w:rPr>
        <w:t>СОГЛАСОВАНО</w:t>
      </w:r>
    </w:p>
    <w:p w14:paraId="544493C1" w14:textId="4E7EC193" w:rsidR="007338DD" w:rsidRPr="00E56B4B" w:rsidRDefault="007338DD" w:rsidP="007338DD">
      <w:pPr>
        <w:ind w:left="5669"/>
        <w:rPr>
          <w:rFonts w:cs="Times New Roman"/>
        </w:rPr>
      </w:pPr>
      <w:r>
        <w:rPr>
          <w:rFonts w:eastAsia="Times New Roman" w:cs="Times New Roman"/>
          <w:szCs w:val="24"/>
        </w:rPr>
        <w:t xml:space="preserve">Начальник Управления </w:t>
      </w:r>
      <w:r w:rsidR="00281DB2">
        <w:rPr>
          <w:rFonts w:eastAsia="Times New Roman" w:cs="Times New Roman"/>
          <w:szCs w:val="24"/>
        </w:rPr>
        <w:t>ЭМУ</w:t>
      </w:r>
      <w:r>
        <w:rPr>
          <w:rFonts w:eastAsia="Times New Roman" w:cs="Times New Roman"/>
          <w:szCs w:val="24"/>
        </w:rPr>
        <w:t xml:space="preserve"> </w:t>
      </w:r>
      <w:r w:rsidRPr="00E56B4B">
        <w:rPr>
          <w:rFonts w:eastAsia="Times New Roman" w:cs="Times New Roman"/>
          <w:szCs w:val="24"/>
        </w:rPr>
        <w:t>АО "Мосводоканал"</w:t>
      </w:r>
    </w:p>
    <w:p w14:paraId="65E52D7A" w14:textId="7B676D0A" w:rsidR="007338DD" w:rsidRPr="00E56B4B" w:rsidRDefault="007338DD" w:rsidP="007338DD">
      <w:pPr>
        <w:ind w:left="5669"/>
        <w:rPr>
          <w:rFonts w:cs="Times New Roman"/>
        </w:rPr>
      </w:pPr>
      <w:r w:rsidRPr="00E56B4B">
        <w:rPr>
          <w:rFonts w:eastAsia="Times New Roman" w:cs="Times New Roman"/>
          <w:szCs w:val="24"/>
        </w:rPr>
        <w:t>______________</w:t>
      </w:r>
      <w:proofErr w:type="spellStart"/>
      <w:r w:rsidR="00281DB2">
        <w:rPr>
          <w:rFonts w:eastAsia="Times New Roman" w:cs="Times New Roman"/>
          <w:b/>
          <w:bCs/>
          <w:szCs w:val="24"/>
        </w:rPr>
        <w:t>А</w:t>
      </w:r>
      <w:r w:rsidRPr="00E56B4B">
        <w:rPr>
          <w:rFonts w:eastAsia="Times New Roman" w:cs="Times New Roman"/>
          <w:b/>
          <w:bCs/>
          <w:szCs w:val="24"/>
        </w:rPr>
        <w:t>.</w:t>
      </w:r>
      <w:r w:rsidR="00281DB2">
        <w:rPr>
          <w:rFonts w:eastAsia="Times New Roman" w:cs="Times New Roman"/>
          <w:b/>
          <w:bCs/>
          <w:szCs w:val="24"/>
        </w:rPr>
        <w:t>В</w:t>
      </w:r>
      <w:r w:rsidRPr="00E56B4B">
        <w:rPr>
          <w:rFonts w:eastAsia="Times New Roman" w:cs="Times New Roman"/>
          <w:b/>
          <w:bCs/>
          <w:szCs w:val="24"/>
        </w:rPr>
        <w:t>.</w:t>
      </w:r>
      <w:r w:rsidR="00281DB2">
        <w:rPr>
          <w:rFonts w:eastAsia="Times New Roman" w:cs="Times New Roman"/>
          <w:b/>
          <w:bCs/>
          <w:szCs w:val="24"/>
        </w:rPr>
        <w:t>Битиев</w:t>
      </w:r>
      <w:proofErr w:type="spellEnd"/>
    </w:p>
    <w:p w14:paraId="240E7D69" w14:textId="2B707A0B" w:rsidR="007338DD" w:rsidRPr="00E56B4B" w:rsidRDefault="007338DD" w:rsidP="007338DD">
      <w:pPr>
        <w:ind w:left="5669"/>
        <w:rPr>
          <w:rFonts w:cs="Times New Roman"/>
        </w:rPr>
      </w:pPr>
      <w:r w:rsidRPr="00E56B4B">
        <w:rPr>
          <w:rFonts w:eastAsia="Times New Roman" w:cs="Times New Roman"/>
          <w:szCs w:val="24"/>
        </w:rPr>
        <w:t>«__</w:t>
      </w:r>
      <w:proofErr w:type="gramStart"/>
      <w:r w:rsidRPr="00E56B4B">
        <w:rPr>
          <w:rFonts w:eastAsia="Times New Roman" w:cs="Times New Roman"/>
          <w:szCs w:val="24"/>
        </w:rPr>
        <w:t>_»_</w:t>
      </w:r>
      <w:proofErr w:type="gramEnd"/>
      <w:r w:rsidRPr="00E56B4B">
        <w:rPr>
          <w:rFonts w:eastAsia="Times New Roman" w:cs="Times New Roman"/>
          <w:szCs w:val="24"/>
        </w:rPr>
        <w:t>_________________20</w:t>
      </w:r>
      <w:r w:rsidR="00281DB2">
        <w:rPr>
          <w:rFonts w:eastAsia="Times New Roman" w:cs="Times New Roman"/>
          <w:szCs w:val="24"/>
        </w:rPr>
        <w:t>21</w:t>
      </w:r>
      <w:r w:rsidRPr="00E56B4B">
        <w:rPr>
          <w:rFonts w:eastAsia="Times New Roman" w:cs="Times New Roman"/>
          <w:szCs w:val="24"/>
        </w:rPr>
        <w:t xml:space="preserve"> г.</w:t>
      </w:r>
    </w:p>
    <w:p w14:paraId="5AEDE1AF" w14:textId="77777777" w:rsidR="007B6052" w:rsidRPr="00E56B4B" w:rsidRDefault="007B6052" w:rsidP="007B6052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72F7EDC8" w14:textId="77777777" w:rsidR="007B6052" w:rsidRPr="00E56B4B" w:rsidRDefault="007B6052" w:rsidP="007B6052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2C6A117C" w14:textId="77777777" w:rsidR="007B6052" w:rsidRPr="00E56B4B" w:rsidRDefault="007B6052" w:rsidP="007B6052">
      <w:pPr>
        <w:rPr>
          <w:rFonts w:cs="Times New Roman"/>
        </w:rPr>
      </w:pPr>
    </w:p>
    <w:p w14:paraId="7C2D9763" w14:textId="77777777" w:rsidR="007B6052" w:rsidRPr="00E56B4B" w:rsidRDefault="007B6052" w:rsidP="007B6052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7C15ACE5" w14:textId="77777777" w:rsidR="007B6052" w:rsidRPr="00E56B4B" w:rsidRDefault="007B6052" w:rsidP="007B6052">
      <w:pPr>
        <w:jc w:val="center"/>
        <w:rPr>
          <w:rFonts w:eastAsia="Times New Roman" w:cs="Times New Roman"/>
        </w:rPr>
      </w:pPr>
      <w:r w:rsidRPr="00E56B4B">
        <w:rPr>
          <w:rFonts w:eastAsia="Times New Roman" w:cs="Times New Roman"/>
        </w:rPr>
        <w:t>Москва, 20</w:t>
      </w:r>
      <w:r>
        <w:rPr>
          <w:rFonts w:eastAsia="Times New Roman" w:cs="Times New Roman"/>
        </w:rPr>
        <w:t>20</w:t>
      </w:r>
      <w:r w:rsidRPr="00E56B4B">
        <w:rPr>
          <w:rFonts w:eastAsia="Times New Roman" w:cs="Times New Roman"/>
        </w:rPr>
        <w:br w:type="page"/>
      </w:r>
    </w:p>
    <w:p w14:paraId="6696B7D0" w14:textId="77777777" w:rsidR="00210E10" w:rsidRDefault="00210E10" w:rsidP="00210E10">
      <w:bookmarkStart w:id="0" w:name="_Toc28021582"/>
      <w:bookmarkStart w:id="1" w:name="_Toc28335087"/>
    </w:p>
    <w:p w14:paraId="3F1692AF" w14:textId="77777777" w:rsidR="00D35901" w:rsidRDefault="00BE12CE" w:rsidP="00210E10">
      <w:r>
        <w:t>Содержание</w:t>
      </w:r>
    </w:p>
    <w:p w14:paraId="1669674D" w14:textId="21637CB5" w:rsidR="00EF702A" w:rsidRDefault="00BE12C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"1-3" \h \z \u </w:instrText>
      </w:r>
      <w:r>
        <w:rPr>
          <w:rFonts w:cs="Times New Roman"/>
        </w:rPr>
        <w:fldChar w:fldCharType="separate"/>
      </w:r>
      <w:hyperlink w:anchor="_Toc82582939" w:history="1">
        <w:r w:rsidR="00EF702A" w:rsidRPr="000B0369">
          <w:rPr>
            <w:rStyle w:val="a8"/>
            <w:rFonts w:eastAsia="Times New Roman"/>
            <w:noProof/>
          </w:rPr>
          <w:t>Термины и определения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_Toc82582939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3</w:t>
        </w:r>
        <w:r w:rsidR="00EF702A">
          <w:rPr>
            <w:noProof/>
            <w:webHidden/>
          </w:rPr>
          <w:fldChar w:fldCharType="end"/>
        </w:r>
      </w:hyperlink>
    </w:p>
    <w:p w14:paraId="64ACA680" w14:textId="1F8D0EDA" w:rsidR="00EF702A" w:rsidRDefault="00A51FDF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0" w:history="1">
        <w:r w:rsidR="00EF702A" w:rsidRPr="000B0369">
          <w:rPr>
            <w:rStyle w:val="a8"/>
            <w:rFonts w:eastAsia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rFonts w:eastAsia="Times New Roman"/>
            <w:noProof/>
          </w:rPr>
          <w:t>Введение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_Toc82582940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4</w:t>
        </w:r>
        <w:r w:rsidR="00EF702A">
          <w:rPr>
            <w:noProof/>
            <w:webHidden/>
          </w:rPr>
          <w:fldChar w:fldCharType="end"/>
        </w:r>
      </w:hyperlink>
    </w:p>
    <w:p w14:paraId="4E7C58D0" w14:textId="7C77DF25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1" w:history="1">
        <w:r w:rsidR="00EF702A" w:rsidRPr="000B0369">
          <w:rPr>
            <w:rStyle w:val="a8"/>
            <w:noProof/>
          </w:rPr>
          <w:t>1.1.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Область применения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_Toc82582941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4</w:t>
        </w:r>
        <w:r w:rsidR="00EF702A">
          <w:rPr>
            <w:noProof/>
            <w:webHidden/>
          </w:rPr>
          <w:fldChar w:fldCharType="end"/>
        </w:r>
      </w:hyperlink>
    </w:p>
    <w:p w14:paraId="1367F503" w14:textId="52DF2C56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2" w:history="1">
        <w:r w:rsidR="00EF702A" w:rsidRPr="000B0369">
          <w:rPr>
            <w:rStyle w:val="a8"/>
            <w:noProof/>
          </w:rPr>
          <w:t>1.2.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Краткое описание возможностей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_Toc82582942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4</w:t>
        </w:r>
        <w:r w:rsidR="00EF702A">
          <w:rPr>
            <w:noProof/>
            <w:webHidden/>
          </w:rPr>
          <w:fldChar w:fldCharType="end"/>
        </w:r>
      </w:hyperlink>
    </w:p>
    <w:p w14:paraId="162F3894" w14:textId="60DEAFFE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3" w:history="1">
        <w:r w:rsidR="00EF702A" w:rsidRPr="000B0369">
          <w:rPr>
            <w:rStyle w:val="a8"/>
            <w:noProof/>
          </w:rPr>
          <w:t>1.3.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Уровень подготовки пользователя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_Toc82582943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4</w:t>
        </w:r>
        <w:r w:rsidR="00EF702A">
          <w:rPr>
            <w:noProof/>
            <w:webHidden/>
          </w:rPr>
          <w:fldChar w:fldCharType="end"/>
        </w:r>
      </w:hyperlink>
    </w:p>
    <w:p w14:paraId="2C9A39FE" w14:textId="0D04C523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4" w:history="1">
        <w:r w:rsidR="00EF702A" w:rsidRPr="000B0369">
          <w:rPr>
            <w:rStyle w:val="a8"/>
            <w:noProof/>
          </w:rPr>
          <w:t>1.4.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Перечень эксплуатационной документации, с которой необходимо ознакомиться пользователю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_Toc82582944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4</w:t>
        </w:r>
        <w:r w:rsidR="00EF702A">
          <w:rPr>
            <w:noProof/>
            <w:webHidden/>
          </w:rPr>
          <w:fldChar w:fldCharType="end"/>
        </w:r>
      </w:hyperlink>
    </w:p>
    <w:p w14:paraId="33AF8FE7" w14:textId="68C596DA" w:rsidR="00EF702A" w:rsidRDefault="00A51FDF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5" w:history="1">
        <w:r w:rsidR="00EF702A" w:rsidRPr="000B0369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Назначение и условия применения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_Toc82582945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4</w:t>
        </w:r>
        <w:r w:rsidR="00EF702A">
          <w:rPr>
            <w:noProof/>
            <w:webHidden/>
          </w:rPr>
          <w:fldChar w:fldCharType="end"/>
        </w:r>
      </w:hyperlink>
    </w:p>
    <w:p w14:paraId="71306775" w14:textId="542017AD" w:rsidR="00EF702A" w:rsidRDefault="00A51FDF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6" w:history="1">
        <w:r w:rsidR="00EF702A" w:rsidRPr="000B0369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Подготовка к работе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_Toc82582946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5</w:t>
        </w:r>
        <w:r w:rsidR="00EF702A">
          <w:rPr>
            <w:noProof/>
            <w:webHidden/>
          </w:rPr>
          <w:fldChar w:fldCharType="end"/>
        </w:r>
      </w:hyperlink>
    </w:p>
    <w:p w14:paraId="68FDEBD6" w14:textId="35052F27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7" w:history="1">
        <w:r w:rsidR="00EF702A" w:rsidRPr="000B0369">
          <w:rPr>
            <w:rStyle w:val="a8"/>
            <w:noProof/>
          </w:rPr>
          <w:t>3.1.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Проверка работоспособности системы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_Toc82582947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5</w:t>
        </w:r>
        <w:r w:rsidR="00EF702A">
          <w:rPr>
            <w:noProof/>
            <w:webHidden/>
          </w:rPr>
          <w:fldChar w:fldCharType="end"/>
        </w:r>
      </w:hyperlink>
    </w:p>
    <w:p w14:paraId="704D6627" w14:textId="492DC638" w:rsidR="00EF702A" w:rsidRDefault="00A51FDF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8" w:history="1">
        <w:r w:rsidR="00EF702A" w:rsidRPr="000B0369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Описание операций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_Toc82582948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5</w:t>
        </w:r>
        <w:r w:rsidR="00EF702A">
          <w:rPr>
            <w:noProof/>
            <w:webHidden/>
          </w:rPr>
          <w:fldChar w:fldCharType="end"/>
        </w:r>
      </w:hyperlink>
    </w:p>
    <w:p w14:paraId="6454D835" w14:textId="41877626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49" w:history="1">
        <w:r w:rsidR="00EF702A" w:rsidRPr="000B0369">
          <w:rPr>
            <w:rStyle w:val="a8"/>
            <w:noProof/>
          </w:rPr>
          <w:t>4.1.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Регистрация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_Toc82582949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6</w:t>
        </w:r>
        <w:r w:rsidR="00EF702A">
          <w:rPr>
            <w:noProof/>
            <w:webHidden/>
          </w:rPr>
          <w:fldChar w:fldCharType="end"/>
        </w:r>
      </w:hyperlink>
    </w:p>
    <w:p w14:paraId="25F754C7" w14:textId="63F2BEAE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0" w:history="1">
        <w:r w:rsidR="00EF702A" w:rsidRPr="000B0369">
          <w:rPr>
            <w:rStyle w:val="a8"/>
            <w:noProof/>
          </w:rPr>
          <w:t>4.2.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Авторизация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_Toc82582950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7</w:t>
        </w:r>
        <w:r w:rsidR="00EF702A">
          <w:rPr>
            <w:noProof/>
            <w:webHidden/>
          </w:rPr>
          <w:fldChar w:fldCharType="end"/>
        </w:r>
      </w:hyperlink>
    </w:p>
    <w:p w14:paraId="1C7C22DF" w14:textId="4223C082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1" w:history="1">
        <w:r w:rsidR="00EF702A" w:rsidRPr="000B0369">
          <w:rPr>
            <w:rStyle w:val="a8"/>
            <w:noProof/>
          </w:rPr>
          <w:t>4.3.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Восстановление утерянного пароля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_Toc82582951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7</w:t>
        </w:r>
        <w:r w:rsidR="00EF702A">
          <w:rPr>
            <w:noProof/>
            <w:webHidden/>
          </w:rPr>
          <w:fldChar w:fldCharType="end"/>
        </w:r>
      </w:hyperlink>
    </w:p>
    <w:p w14:paraId="615290EA" w14:textId="54B0246D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2" w:history="1">
        <w:r w:rsidR="00EF702A" w:rsidRPr="000B0369">
          <w:rPr>
            <w:rStyle w:val="a8"/>
            <w:noProof/>
          </w:rPr>
          <w:t>4.4.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Создание заявки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_Toc82582952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8</w:t>
        </w:r>
        <w:r w:rsidR="00EF702A">
          <w:rPr>
            <w:noProof/>
            <w:webHidden/>
          </w:rPr>
          <w:fldChar w:fldCharType="end"/>
        </w:r>
      </w:hyperlink>
    </w:p>
    <w:p w14:paraId="378E3AEC" w14:textId="442C0BAC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3" w:history="1">
        <w:r w:rsidR="00EF702A" w:rsidRPr="000B0369">
          <w:rPr>
            <w:rStyle w:val="a8"/>
            <w:noProof/>
          </w:rPr>
          <w:t>4.5.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Уточнение заявки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_Toc82582953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8</w:t>
        </w:r>
        <w:r w:rsidR="00EF702A">
          <w:rPr>
            <w:noProof/>
            <w:webHidden/>
          </w:rPr>
          <w:fldChar w:fldCharType="end"/>
        </w:r>
      </w:hyperlink>
    </w:p>
    <w:p w14:paraId="6677485F" w14:textId="35A79D5E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4" w:history="1">
        <w:r w:rsidR="00EF702A" w:rsidRPr="000B0369">
          <w:rPr>
            <w:rStyle w:val="a8"/>
            <w:noProof/>
          </w:rPr>
          <w:t>4.6.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Просмотр истории изменений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_Toc82582954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9</w:t>
        </w:r>
        <w:r w:rsidR="00EF702A">
          <w:rPr>
            <w:noProof/>
            <w:webHidden/>
          </w:rPr>
          <w:fldChar w:fldCharType="end"/>
        </w:r>
      </w:hyperlink>
    </w:p>
    <w:p w14:paraId="09206026" w14:textId="49D91A7D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5" w:history="1">
        <w:r w:rsidR="00EF702A" w:rsidRPr="000B0369">
          <w:rPr>
            <w:rStyle w:val="a8"/>
            <w:noProof/>
          </w:rPr>
          <w:t>4.7.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Редактирование профиля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_Toc82582955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9</w:t>
        </w:r>
        <w:r w:rsidR="00EF702A">
          <w:rPr>
            <w:noProof/>
            <w:webHidden/>
          </w:rPr>
          <w:fldChar w:fldCharType="end"/>
        </w:r>
      </w:hyperlink>
    </w:p>
    <w:p w14:paraId="3A153A0B" w14:textId="15ADE6BF" w:rsidR="00EF702A" w:rsidRDefault="00A51FD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6" w:history="1">
        <w:r w:rsidR="00EF702A" w:rsidRPr="000B0369">
          <w:rPr>
            <w:rStyle w:val="a8"/>
            <w:noProof/>
          </w:rPr>
          <w:t>4.8.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Выход из ЛК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_Toc82582956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10</w:t>
        </w:r>
        <w:r w:rsidR="00EF702A">
          <w:rPr>
            <w:noProof/>
            <w:webHidden/>
          </w:rPr>
          <w:fldChar w:fldCharType="end"/>
        </w:r>
      </w:hyperlink>
    </w:p>
    <w:p w14:paraId="5B60803A" w14:textId="5C78B5F1" w:rsidR="00EF702A" w:rsidRDefault="00A51FDF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7" w:history="1">
        <w:r w:rsidR="00EF702A" w:rsidRPr="000B0369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Аварийные ситуации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_Toc82582957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10</w:t>
        </w:r>
        <w:r w:rsidR="00EF702A">
          <w:rPr>
            <w:noProof/>
            <w:webHidden/>
          </w:rPr>
          <w:fldChar w:fldCharType="end"/>
        </w:r>
      </w:hyperlink>
    </w:p>
    <w:p w14:paraId="20240ECF" w14:textId="0F2D14FC" w:rsidR="00EF702A" w:rsidRDefault="00A51FDF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2582958" w:history="1">
        <w:r w:rsidR="00EF702A" w:rsidRPr="000B0369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EF702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EF702A" w:rsidRPr="000B0369">
          <w:rPr>
            <w:rStyle w:val="a8"/>
            <w:noProof/>
          </w:rPr>
          <w:t>Рекомендации по освоению</w:t>
        </w:r>
        <w:r w:rsidR="00EF702A">
          <w:rPr>
            <w:noProof/>
            <w:webHidden/>
          </w:rPr>
          <w:tab/>
        </w:r>
        <w:r w:rsidR="00EF702A">
          <w:rPr>
            <w:noProof/>
            <w:webHidden/>
          </w:rPr>
          <w:fldChar w:fldCharType="begin"/>
        </w:r>
        <w:r w:rsidR="00EF702A">
          <w:rPr>
            <w:noProof/>
            <w:webHidden/>
          </w:rPr>
          <w:instrText xml:space="preserve"> PAGEREF _Toc82582958 \h </w:instrText>
        </w:r>
        <w:r w:rsidR="00EF702A">
          <w:rPr>
            <w:noProof/>
            <w:webHidden/>
          </w:rPr>
        </w:r>
        <w:r w:rsidR="00EF702A">
          <w:rPr>
            <w:noProof/>
            <w:webHidden/>
          </w:rPr>
          <w:fldChar w:fldCharType="separate"/>
        </w:r>
        <w:r w:rsidR="00EF702A">
          <w:rPr>
            <w:noProof/>
            <w:webHidden/>
          </w:rPr>
          <w:t>10</w:t>
        </w:r>
        <w:r w:rsidR="00EF702A">
          <w:rPr>
            <w:noProof/>
            <w:webHidden/>
          </w:rPr>
          <w:fldChar w:fldCharType="end"/>
        </w:r>
      </w:hyperlink>
    </w:p>
    <w:p w14:paraId="6C30E974" w14:textId="1F1F7F75" w:rsidR="00BE12CE" w:rsidRPr="00BE12CE" w:rsidRDefault="00BE12CE" w:rsidP="00BE12CE">
      <w:r>
        <w:rPr>
          <w:rFonts w:cs="Times New Roman"/>
        </w:rPr>
        <w:fldChar w:fldCharType="end"/>
      </w:r>
    </w:p>
    <w:p w14:paraId="2B78F523" w14:textId="77777777" w:rsidR="00D35901" w:rsidRDefault="00D35901" w:rsidP="00D35901">
      <w:r>
        <w:br w:type="page"/>
      </w:r>
    </w:p>
    <w:p w14:paraId="701DE5F3" w14:textId="6C4B033D" w:rsidR="00D01E38" w:rsidRDefault="00D01E38" w:rsidP="00D01E38">
      <w:pPr>
        <w:pStyle w:val="1"/>
        <w:numPr>
          <w:ilvl w:val="0"/>
          <w:numId w:val="0"/>
        </w:numPr>
        <w:spacing w:after="240"/>
        <w:ind w:left="720"/>
        <w:rPr>
          <w:rFonts w:eastAsia="Times New Roman"/>
        </w:rPr>
      </w:pPr>
      <w:bookmarkStart w:id="2" w:name="_Toc82582939"/>
      <w:bookmarkEnd w:id="0"/>
      <w:bookmarkEnd w:id="1"/>
      <w:r>
        <w:rPr>
          <w:rFonts w:eastAsia="Times New Roman"/>
        </w:rPr>
        <w:lastRenderedPageBreak/>
        <w:t>Термины и определения</w:t>
      </w:r>
      <w:bookmarkEnd w:id="2"/>
      <w:r>
        <w:rPr>
          <w:rFonts w:eastAsia="Times New Roman"/>
        </w:rPr>
        <w:t xml:space="preserve"> </w:t>
      </w:r>
    </w:p>
    <w:p w14:paraId="14C82350" w14:textId="42AC7209" w:rsidR="00D01E38" w:rsidRDefault="00D01E38" w:rsidP="00D01E38">
      <w:r>
        <w:t>В текст введены следующие специальные сокращения</w:t>
      </w:r>
      <w:r w:rsidR="001E45E1">
        <w:t xml:space="preserve"> и термины</w:t>
      </w:r>
      <w:r>
        <w:t xml:space="preserve"> на русском</w:t>
      </w:r>
      <w:r w:rsidR="001E45E1">
        <w:t xml:space="preserve"> и английском </w:t>
      </w:r>
      <w:r>
        <w:t>языке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01E38" w14:paraId="2AD4C91A" w14:textId="77777777" w:rsidTr="00D01E38">
        <w:tc>
          <w:tcPr>
            <w:tcW w:w="2122" w:type="dxa"/>
            <w:shd w:val="clear" w:color="auto" w:fill="E7E6E6" w:themeFill="background2"/>
          </w:tcPr>
          <w:p w14:paraId="735CBE17" w14:textId="1AC59F39" w:rsidR="00D01E38" w:rsidRPr="00D01E38" w:rsidRDefault="00D01E38" w:rsidP="00D01E38">
            <w:pPr>
              <w:rPr>
                <w:lang w:val="ru-RU"/>
              </w:rPr>
            </w:pPr>
            <w:r>
              <w:rPr>
                <w:lang w:val="ru-RU"/>
              </w:rPr>
              <w:t>Обозначение</w:t>
            </w:r>
          </w:p>
        </w:tc>
        <w:tc>
          <w:tcPr>
            <w:tcW w:w="7223" w:type="dxa"/>
            <w:shd w:val="clear" w:color="auto" w:fill="E7E6E6" w:themeFill="background2"/>
          </w:tcPr>
          <w:p w14:paraId="47F55BEF" w14:textId="71E14185" w:rsidR="00D01E38" w:rsidRPr="00D01E38" w:rsidRDefault="00D01E38" w:rsidP="00D01E38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D01E38" w14:paraId="03E835B2" w14:textId="77777777" w:rsidTr="00D01E38">
        <w:tc>
          <w:tcPr>
            <w:tcW w:w="2122" w:type="dxa"/>
          </w:tcPr>
          <w:p w14:paraId="4033A5CA" w14:textId="0F7A8924" w:rsidR="00D01E38" w:rsidRPr="00D01E38" w:rsidRDefault="00D01E38" w:rsidP="00D01E38">
            <w:pPr>
              <w:rPr>
                <w:lang w:val="ru-RU"/>
              </w:rPr>
            </w:pPr>
            <w:r>
              <w:rPr>
                <w:lang w:val="ru-RU"/>
              </w:rPr>
              <w:t>АИС</w:t>
            </w:r>
          </w:p>
        </w:tc>
        <w:tc>
          <w:tcPr>
            <w:tcW w:w="7223" w:type="dxa"/>
          </w:tcPr>
          <w:p w14:paraId="186C0AD4" w14:textId="379ACDF4" w:rsidR="00D01E38" w:rsidRPr="00D01E38" w:rsidRDefault="00D01E38" w:rsidP="00D01E38">
            <w:pPr>
              <w:rPr>
                <w:lang w:val="ru-RU"/>
              </w:rPr>
            </w:pPr>
            <w:r>
              <w:rPr>
                <w:lang w:val="ru-RU"/>
              </w:rPr>
              <w:t>Автоматизированная информационная система</w:t>
            </w:r>
          </w:p>
        </w:tc>
      </w:tr>
      <w:tr w:rsidR="00D01E38" w14:paraId="2977E9AB" w14:textId="77777777" w:rsidTr="00D01E38">
        <w:tc>
          <w:tcPr>
            <w:tcW w:w="2122" w:type="dxa"/>
          </w:tcPr>
          <w:p w14:paraId="7E60967F" w14:textId="7B2C2BEA" w:rsidR="00D01E38" w:rsidRPr="00D01E38" w:rsidRDefault="00D01E38" w:rsidP="00D01E38">
            <w:pPr>
              <w:rPr>
                <w:lang w:val="ru-RU"/>
              </w:rPr>
            </w:pPr>
            <w:r>
              <w:rPr>
                <w:lang w:val="ru-RU"/>
              </w:rPr>
              <w:t>ЛК</w:t>
            </w:r>
          </w:p>
        </w:tc>
        <w:tc>
          <w:tcPr>
            <w:tcW w:w="7223" w:type="dxa"/>
          </w:tcPr>
          <w:p w14:paraId="5A7A861D" w14:textId="641C1EA2" w:rsidR="00D01E38" w:rsidRPr="004965E0" w:rsidRDefault="00D01E38" w:rsidP="00D01E38">
            <w:pPr>
              <w:rPr>
                <w:lang w:val="ru-RU"/>
              </w:rPr>
            </w:pPr>
            <w:r>
              <w:rPr>
                <w:lang w:val="ru-RU"/>
              </w:rPr>
              <w:t>Личный кабинет</w:t>
            </w:r>
            <w:r w:rsidR="004965E0" w:rsidRPr="004965E0">
              <w:rPr>
                <w:lang w:val="ru-RU"/>
              </w:rPr>
              <w:t xml:space="preserve"> </w:t>
            </w:r>
            <w:r w:rsidR="004965E0">
              <w:rPr>
                <w:lang w:val="ru-RU"/>
              </w:rPr>
              <w:t>Энергетика. Клиент</w:t>
            </w:r>
          </w:p>
        </w:tc>
      </w:tr>
      <w:tr w:rsidR="00D01E38" w14:paraId="54E676B1" w14:textId="77777777" w:rsidTr="00D01E38">
        <w:tc>
          <w:tcPr>
            <w:tcW w:w="2122" w:type="dxa"/>
          </w:tcPr>
          <w:p w14:paraId="784C0482" w14:textId="489F5DB3" w:rsidR="00D01E38" w:rsidRPr="00D01E38" w:rsidRDefault="00D01E38" w:rsidP="00D01E38">
            <w:pPr>
              <w:rPr>
                <w:lang w:val="ru-RU"/>
              </w:rPr>
            </w:pPr>
            <w:r>
              <w:rPr>
                <w:lang w:val="ru-RU"/>
              </w:rPr>
              <w:t>МВК</w:t>
            </w:r>
          </w:p>
        </w:tc>
        <w:tc>
          <w:tcPr>
            <w:tcW w:w="7223" w:type="dxa"/>
          </w:tcPr>
          <w:p w14:paraId="1755E2B2" w14:textId="6F942BBE" w:rsidR="00D01E38" w:rsidRPr="00D01E38" w:rsidRDefault="00D01E38" w:rsidP="00D01E38">
            <w:pPr>
              <w:rPr>
                <w:lang w:val="ru-RU"/>
              </w:rPr>
            </w:pPr>
            <w:r>
              <w:rPr>
                <w:lang w:val="ru-RU"/>
              </w:rPr>
              <w:t>Мосводоканал</w:t>
            </w:r>
          </w:p>
        </w:tc>
      </w:tr>
      <w:tr w:rsidR="00D01E38" w14:paraId="408BAEA8" w14:textId="77777777" w:rsidTr="00D01E38">
        <w:tc>
          <w:tcPr>
            <w:tcW w:w="2122" w:type="dxa"/>
          </w:tcPr>
          <w:p w14:paraId="313BCF1E" w14:textId="002318BB" w:rsidR="00D01E38" w:rsidRPr="00281DB2" w:rsidRDefault="00281DB2" w:rsidP="00D01E38">
            <w:pPr>
              <w:rPr>
                <w:lang w:val="ru-RU"/>
              </w:rPr>
            </w:pPr>
            <w:r>
              <w:rPr>
                <w:lang w:val="ru-RU"/>
              </w:rPr>
              <w:t>ЭМУ</w:t>
            </w:r>
          </w:p>
        </w:tc>
        <w:tc>
          <w:tcPr>
            <w:tcW w:w="7223" w:type="dxa"/>
          </w:tcPr>
          <w:p w14:paraId="5E8572A3" w14:textId="367104DC" w:rsidR="00D01E38" w:rsidRPr="006013C4" w:rsidRDefault="00281DB2" w:rsidP="00D01E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Энергомеханическое</w:t>
            </w:r>
            <w:proofErr w:type="spellEnd"/>
            <w:r>
              <w:rPr>
                <w:lang w:val="ru-RU"/>
              </w:rPr>
              <w:t xml:space="preserve"> управление</w:t>
            </w:r>
          </w:p>
        </w:tc>
      </w:tr>
      <w:tr w:rsidR="00D01E38" w14:paraId="683A9A62" w14:textId="77777777" w:rsidTr="00D01E38">
        <w:tc>
          <w:tcPr>
            <w:tcW w:w="2122" w:type="dxa"/>
          </w:tcPr>
          <w:p w14:paraId="49B83BE5" w14:textId="3775C044" w:rsidR="00D01E38" w:rsidRPr="003426C3" w:rsidRDefault="001E45E1" w:rsidP="00D01E38">
            <w:pPr>
              <w:rPr>
                <w:lang w:val="ru-RU"/>
              </w:rPr>
            </w:pPr>
            <w:r w:rsidRPr="004965E0">
              <w:rPr>
                <w:rFonts w:eastAsia="Times New Roman"/>
                <w:lang w:val="ru-RU"/>
              </w:rPr>
              <w:t>АРМ</w:t>
            </w:r>
          </w:p>
        </w:tc>
        <w:tc>
          <w:tcPr>
            <w:tcW w:w="7223" w:type="dxa"/>
          </w:tcPr>
          <w:p w14:paraId="3BDEAA5E" w14:textId="52CC55EE" w:rsidR="00D01E38" w:rsidRPr="003426C3" w:rsidRDefault="001E45E1" w:rsidP="00D01E38">
            <w:pPr>
              <w:rPr>
                <w:lang w:val="ru-RU"/>
              </w:rPr>
            </w:pPr>
            <w:r w:rsidRPr="001E45E1">
              <w:rPr>
                <w:lang w:val="ru-RU"/>
              </w:rPr>
              <w:t>Автоматизированной рабочее место</w:t>
            </w:r>
          </w:p>
        </w:tc>
      </w:tr>
      <w:tr w:rsidR="00D01E38" w14:paraId="3B00ADAC" w14:textId="77777777" w:rsidTr="00D01E38">
        <w:tc>
          <w:tcPr>
            <w:tcW w:w="2122" w:type="dxa"/>
          </w:tcPr>
          <w:p w14:paraId="2B419152" w14:textId="36304C88" w:rsidR="00D01E38" w:rsidRPr="003426C3" w:rsidRDefault="00290AC3" w:rsidP="00D01E38">
            <w:pPr>
              <w:rPr>
                <w:lang w:val="ru-RU"/>
              </w:rPr>
            </w:pPr>
            <w:r>
              <w:rPr>
                <w:lang w:val="ru-RU"/>
              </w:rPr>
              <w:t>Браузер</w:t>
            </w:r>
          </w:p>
        </w:tc>
        <w:tc>
          <w:tcPr>
            <w:tcW w:w="7223" w:type="dxa"/>
          </w:tcPr>
          <w:p w14:paraId="0D70C9F6" w14:textId="696876B2" w:rsidR="00D01E38" w:rsidRPr="003426C3" w:rsidRDefault="00290AC3" w:rsidP="00290AC3">
            <w:pPr>
              <w:rPr>
                <w:lang w:val="ru-RU"/>
              </w:rPr>
            </w:pPr>
            <w:r>
              <w:rPr>
                <w:lang w:val="ru-RU"/>
              </w:rPr>
              <w:t>Программное обеспечение, позволяющее осуществлять запросы, обработку, манипулирование и отображение данных веб-сайта</w:t>
            </w:r>
          </w:p>
        </w:tc>
      </w:tr>
    </w:tbl>
    <w:p w14:paraId="00CC709A" w14:textId="77777777" w:rsidR="00D01E38" w:rsidRDefault="00D01E38" w:rsidP="00D01E38"/>
    <w:p w14:paraId="55242747" w14:textId="77777777" w:rsidR="00D01E38" w:rsidRDefault="00D01E38">
      <w:r>
        <w:br w:type="page"/>
      </w:r>
    </w:p>
    <w:p w14:paraId="6924F1EE" w14:textId="77777777" w:rsidR="00D01E38" w:rsidRPr="00D01E38" w:rsidRDefault="00D01E38" w:rsidP="00D01E38"/>
    <w:p w14:paraId="5A610C11" w14:textId="0E5864C1" w:rsidR="007B6052" w:rsidRDefault="00F93E7B" w:rsidP="00D75829">
      <w:pPr>
        <w:pStyle w:val="1"/>
        <w:spacing w:after="240"/>
        <w:rPr>
          <w:rFonts w:eastAsia="Times New Roman"/>
        </w:rPr>
      </w:pPr>
      <w:bookmarkStart w:id="3" w:name="_Toc82582940"/>
      <w:r>
        <w:rPr>
          <w:rFonts w:eastAsia="Times New Roman"/>
        </w:rPr>
        <w:t>Введение</w:t>
      </w:r>
      <w:bookmarkEnd w:id="3"/>
    </w:p>
    <w:p w14:paraId="5818C589" w14:textId="663AF580" w:rsidR="00DB3326" w:rsidRDefault="00DB3326" w:rsidP="00D75829">
      <w:pPr>
        <w:ind w:firstLine="567"/>
        <w:jc w:val="both"/>
      </w:pPr>
      <w:r>
        <w:t xml:space="preserve">Настоящий документ является руководством пользователя по эксплуатации </w:t>
      </w:r>
      <w:r w:rsidR="0097180C">
        <w:t>«</w:t>
      </w:r>
      <w:r w:rsidR="008E1650">
        <w:t>ЛК</w:t>
      </w:r>
      <w:r w:rsidR="00281DB2">
        <w:t xml:space="preserve"> Энергетика</w:t>
      </w:r>
      <w:r w:rsidR="0057243B">
        <w:t xml:space="preserve">. </w:t>
      </w:r>
      <w:r w:rsidR="0097180C">
        <w:t>Клиент»</w:t>
      </w:r>
    </w:p>
    <w:p w14:paraId="495EFF0C" w14:textId="5094CAF0" w:rsidR="0081685C" w:rsidRDefault="00DB3326" w:rsidP="00D75829">
      <w:pPr>
        <w:pStyle w:val="2"/>
        <w:spacing w:after="240"/>
      </w:pPr>
      <w:bookmarkStart w:id="4" w:name="_Toc82582941"/>
      <w:r>
        <w:t>Область применения</w:t>
      </w:r>
      <w:bookmarkEnd w:id="4"/>
    </w:p>
    <w:p w14:paraId="0B021B4E" w14:textId="7DC7FBA6" w:rsidR="0057243B" w:rsidRDefault="00DE4A19" w:rsidP="0057243B">
      <w:pPr>
        <w:ind w:left="360"/>
      </w:pPr>
      <w:r>
        <w:t>ЛК</w:t>
      </w:r>
      <w:r w:rsidR="00636DA2">
        <w:t xml:space="preserve"> применяется</w:t>
      </w:r>
      <w:r w:rsidR="0057243B">
        <w:t xml:space="preserve"> для подачи заявки на присоединение к сетям АО Мосводоканала.</w:t>
      </w:r>
    </w:p>
    <w:p w14:paraId="5C6B46E0" w14:textId="4894AEC8" w:rsidR="00980587" w:rsidRDefault="00980587" w:rsidP="0057243B">
      <w:pPr>
        <w:ind w:left="360"/>
      </w:pPr>
      <w:r w:rsidRPr="00980587">
        <w:t>Требования настоящего документа применяются при:</w:t>
      </w:r>
    </w:p>
    <w:p w14:paraId="1A8ADF36" w14:textId="77777777" w:rsidR="00980587" w:rsidRPr="00980587" w:rsidRDefault="00980587" w:rsidP="00980587">
      <w:pPr>
        <w:pStyle w:val="a5"/>
        <w:numPr>
          <w:ilvl w:val="0"/>
          <w:numId w:val="26"/>
        </w:numPr>
      </w:pPr>
      <w:r w:rsidRPr="00980587">
        <w:t>предварительных комплексных испытаниях;</w:t>
      </w:r>
    </w:p>
    <w:p w14:paraId="5CA1DA4E" w14:textId="44002A3D" w:rsidR="00980587" w:rsidRDefault="00980587" w:rsidP="00980587">
      <w:pPr>
        <w:pStyle w:val="a5"/>
        <w:numPr>
          <w:ilvl w:val="0"/>
          <w:numId w:val="26"/>
        </w:numPr>
      </w:pPr>
      <w:r w:rsidRPr="00980587">
        <w:t>опытной эксплуатации;</w:t>
      </w:r>
    </w:p>
    <w:p w14:paraId="55613236" w14:textId="6A0249C2" w:rsidR="00E174A7" w:rsidRPr="00E174A7" w:rsidRDefault="00E174A7" w:rsidP="00980587">
      <w:pPr>
        <w:pStyle w:val="a5"/>
        <w:numPr>
          <w:ilvl w:val="0"/>
          <w:numId w:val="26"/>
        </w:numPr>
      </w:pPr>
      <w:r>
        <w:t>проведении приемочных испытаний</w:t>
      </w:r>
      <w:r>
        <w:rPr>
          <w:lang w:val="en-US"/>
        </w:rPr>
        <w:t>;</w:t>
      </w:r>
    </w:p>
    <w:p w14:paraId="74D485EB" w14:textId="63F96ED8" w:rsidR="00E174A7" w:rsidRPr="00980587" w:rsidRDefault="00E174A7" w:rsidP="00980587">
      <w:pPr>
        <w:pStyle w:val="a5"/>
        <w:numPr>
          <w:ilvl w:val="0"/>
          <w:numId w:val="26"/>
        </w:numPr>
      </w:pPr>
      <w:r>
        <w:t>промышленной эксплуатации</w:t>
      </w:r>
      <w:r>
        <w:rPr>
          <w:lang w:val="en-US"/>
        </w:rPr>
        <w:t>.</w:t>
      </w:r>
    </w:p>
    <w:p w14:paraId="25B8131F" w14:textId="361DC232" w:rsidR="008E7AA5" w:rsidRPr="00E174A7" w:rsidRDefault="008E7AA5" w:rsidP="00D75829">
      <w:pPr>
        <w:pStyle w:val="2"/>
        <w:numPr>
          <w:ilvl w:val="1"/>
          <w:numId w:val="28"/>
        </w:numPr>
        <w:spacing w:after="240"/>
      </w:pPr>
      <w:bookmarkStart w:id="5" w:name="_Toc82582942"/>
      <w:r w:rsidRPr="00E174A7">
        <w:t>Краткое описание возможностей</w:t>
      </w:r>
      <w:bookmarkEnd w:id="5"/>
    </w:p>
    <w:p w14:paraId="346F3A0F" w14:textId="3029BD31" w:rsidR="0055606E" w:rsidRDefault="0055606E" w:rsidP="00CE0154">
      <w:pPr>
        <w:ind w:firstLine="567"/>
        <w:jc w:val="both"/>
      </w:pPr>
      <w:r>
        <w:t xml:space="preserve">Основными возможностями </w:t>
      </w:r>
      <w:r w:rsidR="008E1650">
        <w:t>ЛК</w:t>
      </w:r>
      <w:r w:rsidR="00333293">
        <w:t xml:space="preserve"> </w:t>
      </w:r>
      <w:r>
        <w:t>является</w:t>
      </w:r>
      <w:r w:rsidR="00CE0154">
        <w:t>:</w:t>
      </w:r>
    </w:p>
    <w:p w14:paraId="16C89294" w14:textId="0B3108D6" w:rsidR="000334D5" w:rsidRDefault="00CE0154" w:rsidP="000334D5">
      <w:pPr>
        <w:pStyle w:val="a5"/>
        <w:numPr>
          <w:ilvl w:val="0"/>
          <w:numId w:val="39"/>
        </w:numPr>
        <w:jc w:val="both"/>
      </w:pPr>
      <w:r>
        <w:t>подача заявки в электронной форме, с приложенн</w:t>
      </w:r>
      <w:r w:rsidR="00A13C54">
        <w:t>ым архивом</w:t>
      </w:r>
    </w:p>
    <w:p w14:paraId="47A7A4E0" w14:textId="1924CAE0" w:rsidR="000334D5" w:rsidRDefault="00CE0154" w:rsidP="000334D5">
      <w:pPr>
        <w:pStyle w:val="a5"/>
        <w:numPr>
          <w:ilvl w:val="0"/>
          <w:numId w:val="39"/>
        </w:numPr>
        <w:jc w:val="both"/>
      </w:pPr>
      <w:r>
        <w:t>отправка уточняющей информации, включая прило</w:t>
      </w:r>
      <w:r w:rsidR="00A13C54">
        <w:t>женный архив</w:t>
      </w:r>
      <w:bookmarkStart w:id="6" w:name="_GoBack"/>
      <w:bookmarkEnd w:id="6"/>
      <w:r>
        <w:t xml:space="preserve"> по своим открытым заявкам</w:t>
      </w:r>
    </w:p>
    <w:p w14:paraId="44CA65BA" w14:textId="03DB4841" w:rsidR="000334D5" w:rsidRDefault="00CE0154" w:rsidP="000334D5">
      <w:pPr>
        <w:pStyle w:val="a5"/>
        <w:numPr>
          <w:ilvl w:val="0"/>
          <w:numId w:val="39"/>
        </w:numPr>
        <w:jc w:val="both"/>
      </w:pPr>
      <w:r>
        <w:t>просмотр всех ранее созданных заявок и переписки по ним</w:t>
      </w:r>
    </w:p>
    <w:p w14:paraId="0E6FA7A1" w14:textId="6637DF10" w:rsidR="00CE0154" w:rsidRDefault="00CE0154" w:rsidP="000334D5">
      <w:pPr>
        <w:pStyle w:val="a5"/>
        <w:numPr>
          <w:ilvl w:val="0"/>
          <w:numId w:val="39"/>
        </w:numPr>
        <w:jc w:val="both"/>
      </w:pPr>
      <w:r>
        <w:t>регистрация и редактирование собственного профиля пользователя</w:t>
      </w:r>
    </w:p>
    <w:p w14:paraId="0EDA5FAD" w14:textId="06C3A711" w:rsidR="00CE0154" w:rsidRDefault="00CE0154" w:rsidP="00CE0154">
      <w:pPr>
        <w:pStyle w:val="a5"/>
        <w:numPr>
          <w:ilvl w:val="0"/>
          <w:numId w:val="39"/>
        </w:numPr>
        <w:jc w:val="both"/>
      </w:pPr>
      <w:r>
        <w:t>оповещение об изменении состояния заявки на электронную почту</w:t>
      </w:r>
    </w:p>
    <w:p w14:paraId="37F0DAD8" w14:textId="77777777" w:rsidR="00E85FA8" w:rsidRDefault="00E85FA8" w:rsidP="00D75829">
      <w:pPr>
        <w:pStyle w:val="2"/>
        <w:numPr>
          <w:ilvl w:val="1"/>
          <w:numId w:val="28"/>
        </w:numPr>
        <w:spacing w:after="240"/>
      </w:pPr>
      <w:bookmarkStart w:id="7" w:name="_Toc82582943"/>
      <w:r>
        <w:t>Уровень подготовки пользователя</w:t>
      </w:r>
      <w:bookmarkEnd w:id="7"/>
    </w:p>
    <w:p w14:paraId="64C102F1" w14:textId="427F8716" w:rsidR="009A4790" w:rsidRDefault="00B4026F" w:rsidP="009A4790">
      <w:pPr>
        <w:ind w:firstLine="567"/>
        <w:jc w:val="both"/>
      </w:pPr>
      <w:r>
        <w:t>Пользователь должен иметь навыки работы</w:t>
      </w:r>
      <w:r w:rsidR="00374638">
        <w:t xml:space="preserve"> </w:t>
      </w:r>
      <w:r w:rsidR="00CE0154">
        <w:t>с</w:t>
      </w:r>
      <w:r w:rsidR="00526847">
        <w:t xml:space="preserve"> одним из</w:t>
      </w:r>
      <w:r w:rsidR="009A4790">
        <w:t xml:space="preserve"> сов</w:t>
      </w:r>
      <w:r w:rsidR="00C06D68">
        <w:t>ременных браузеров:</w:t>
      </w:r>
    </w:p>
    <w:p w14:paraId="1416E80C" w14:textId="35D1DF4A" w:rsidR="00F75792" w:rsidRPr="00526847" w:rsidRDefault="00F75792" w:rsidP="00C06D68">
      <w:pPr>
        <w:pStyle w:val="a5"/>
        <w:numPr>
          <w:ilvl w:val="0"/>
          <w:numId w:val="41"/>
        </w:numPr>
        <w:jc w:val="both"/>
      </w:pP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</w:p>
    <w:p w14:paraId="4DD0C9EF" w14:textId="25E5D3A1" w:rsidR="00F75792" w:rsidRDefault="00F75792" w:rsidP="00F75792">
      <w:pPr>
        <w:pStyle w:val="a5"/>
        <w:numPr>
          <w:ilvl w:val="0"/>
          <w:numId w:val="37"/>
        </w:numPr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14:paraId="3BF57272" w14:textId="038434A0" w:rsidR="00CE0154" w:rsidRDefault="00F75792" w:rsidP="00CE0154">
      <w:pPr>
        <w:pStyle w:val="a5"/>
        <w:numPr>
          <w:ilvl w:val="0"/>
          <w:numId w:val="37"/>
        </w:numPr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</w:p>
    <w:p w14:paraId="01E39042" w14:textId="62DD65B7" w:rsidR="00CE0154" w:rsidRPr="00CE0154" w:rsidRDefault="00CE0154" w:rsidP="00CE0154">
      <w:pPr>
        <w:pStyle w:val="a5"/>
        <w:numPr>
          <w:ilvl w:val="0"/>
          <w:numId w:val="37"/>
        </w:numPr>
      </w:pPr>
      <w:r>
        <w:rPr>
          <w:lang w:val="en-US"/>
        </w:rPr>
        <w:t>Opera</w:t>
      </w:r>
    </w:p>
    <w:p w14:paraId="62940A20" w14:textId="5A28CAB1" w:rsidR="00CE0154" w:rsidRDefault="00CE0154" w:rsidP="00CE0154">
      <w:pPr>
        <w:pStyle w:val="a5"/>
        <w:numPr>
          <w:ilvl w:val="0"/>
          <w:numId w:val="37"/>
        </w:numPr>
      </w:pPr>
      <w:r>
        <w:rPr>
          <w:lang w:val="en-US"/>
        </w:rPr>
        <w:t>Safari</w:t>
      </w:r>
    </w:p>
    <w:p w14:paraId="111B1876" w14:textId="77777777" w:rsidR="00161BE9" w:rsidRDefault="00161BE9" w:rsidP="00D75829">
      <w:pPr>
        <w:pStyle w:val="2"/>
        <w:numPr>
          <w:ilvl w:val="1"/>
          <w:numId w:val="28"/>
        </w:numPr>
        <w:spacing w:after="240"/>
      </w:pPr>
      <w:bookmarkStart w:id="8" w:name="_Toc82582944"/>
      <w:r w:rsidRPr="00161BE9">
        <w:t>Перечень эксплуатационной документации, с которой необходимо ознакомиться пользователю</w:t>
      </w:r>
      <w:bookmarkEnd w:id="8"/>
    </w:p>
    <w:p w14:paraId="57861CBD" w14:textId="6D0B38E8" w:rsidR="00161BE9" w:rsidRPr="00687628" w:rsidRDefault="00A80AF1" w:rsidP="00D75829">
      <w:pPr>
        <w:ind w:firstLine="360"/>
        <w:jc w:val="both"/>
        <w:rPr>
          <w:rFonts w:eastAsia="Times New Roman" w:cs="Times New Roman"/>
          <w:bCs/>
          <w:szCs w:val="24"/>
        </w:rPr>
      </w:pPr>
      <w:r>
        <w:t>Для работы с</w:t>
      </w:r>
      <w:r w:rsidR="00D75829">
        <w:t xml:space="preserve"> </w:t>
      </w:r>
      <w:r w:rsidR="00EC24ED">
        <w:t xml:space="preserve">ЛК </w:t>
      </w:r>
      <w:r w:rsidR="00687628">
        <w:t>необходимо ознакомиться с настоящим руководством</w:t>
      </w:r>
      <w:r w:rsidR="00687628" w:rsidRPr="00687628">
        <w:t>.</w:t>
      </w:r>
    </w:p>
    <w:p w14:paraId="4F096F80" w14:textId="77777777" w:rsidR="00720474" w:rsidRDefault="00720474" w:rsidP="00D75829">
      <w:pPr>
        <w:pStyle w:val="1"/>
        <w:spacing w:after="240"/>
      </w:pPr>
      <w:bookmarkStart w:id="9" w:name="_Toc82582945"/>
      <w:r w:rsidRPr="00720474">
        <w:t>Назначение и условия применения</w:t>
      </w:r>
      <w:bookmarkEnd w:id="9"/>
    </w:p>
    <w:p w14:paraId="4B92E6F0" w14:textId="2FC27F3A" w:rsidR="003426C3" w:rsidRDefault="006013C4" w:rsidP="00B05864">
      <w:pPr>
        <w:ind w:firstLine="567"/>
        <w:jc w:val="both"/>
      </w:pPr>
      <w:r>
        <w:t xml:space="preserve">Основным объектом автоматизации являются функции </w:t>
      </w:r>
      <w:r w:rsidR="00CE0154">
        <w:t>ЭМУ</w:t>
      </w:r>
      <w:r w:rsidR="003426C3">
        <w:t xml:space="preserve"> в части </w:t>
      </w:r>
      <w:r w:rsidR="00CE0154">
        <w:t>регистрации и обработки заявок на присоединение к электрическим сетям Общества</w:t>
      </w:r>
      <w:r w:rsidR="003426C3">
        <w:t xml:space="preserve">. </w:t>
      </w:r>
    </w:p>
    <w:p w14:paraId="60A64E1A" w14:textId="0C2405B0" w:rsidR="006013C4" w:rsidRPr="006013C4" w:rsidRDefault="009E7E56" w:rsidP="003426C3">
      <w:pPr>
        <w:ind w:firstLine="567"/>
        <w:jc w:val="both"/>
      </w:pPr>
      <w:r>
        <w:t xml:space="preserve">ЛК </w:t>
      </w:r>
      <w:r w:rsidR="003426C3">
        <w:t>создается как часть сайта, входящего в основной корпоративный сайт предприятия и по виду автоматизируемой деятельности, относится к системам сбора, хранения, обработки и передач</w:t>
      </w:r>
      <w:r w:rsidR="005035BA">
        <w:t>и</w:t>
      </w:r>
      <w:r w:rsidR="003426C3">
        <w:t xml:space="preserve"> данных.</w:t>
      </w:r>
    </w:p>
    <w:p w14:paraId="1484245A" w14:textId="77777777" w:rsidR="00720474" w:rsidRDefault="00BE12CE" w:rsidP="00BE12CE">
      <w:pPr>
        <w:pStyle w:val="1"/>
      </w:pPr>
      <w:bookmarkStart w:id="10" w:name="_Toc82582946"/>
      <w:r w:rsidRPr="00BE12CE">
        <w:lastRenderedPageBreak/>
        <w:t>Подготовка к работе</w:t>
      </w:r>
      <w:bookmarkEnd w:id="10"/>
    </w:p>
    <w:p w14:paraId="26941595" w14:textId="0B865693" w:rsidR="009A4790" w:rsidRDefault="009A4790" w:rsidP="009A4790">
      <w:pPr>
        <w:ind w:firstLine="567"/>
        <w:jc w:val="both"/>
      </w:pPr>
      <w:r>
        <w:t>Перед началом</w:t>
      </w:r>
      <w:r w:rsidR="00FD7AE0">
        <w:t xml:space="preserve"> работы</w:t>
      </w:r>
      <w:r>
        <w:t xml:space="preserve"> необходимо убедится, что </w:t>
      </w:r>
      <w:r>
        <w:rPr>
          <w:lang w:val="en-US"/>
        </w:rPr>
        <w:t>APM</w:t>
      </w:r>
      <w:r w:rsidRPr="009A4790">
        <w:t xml:space="preserve"> </w:t>
      </w:r>
      <w:r>
        <w:t xml:space="preserve">пользователя </w:t>
      </w:r>
      <w:r w:rsidR="00EA7C33">
        <w:t>имеет доступ к сети интернет</w:t>
      </w:r>
      <w:r>
        <w:t xml:space="preserve"> и там установлен один из указанных</w:t>
      </w:r>
      <w:r w:rsidR="00D82C61">
        <w:t xml:space="preserve"> браузеров</w:t>
      </w:r>
      <w:r>
        <w:t>:</w:t>
      </w:r>
    </w:p>
    <w:p w14:paraId="41EC2700" w14:textId="047E465F" w:rsidR="009A4790" w:rsidRDefault="009A4790" w:rsidP="009A4790">
      <w:pPr>
        <w:pStyle w:val="a5"/>
        <w:numPr>
          <w:ilvl w:val="0"/>
          <w:numId w:val="40"/>
        </w:numPr>
        <w:jc w:val="both"/>
      </w:pP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не ниже 11 версии</w:t>
      </w:r>
    </w:p>
    <w:p w14:paraId="016D9FFF" w14:textId="77777777" w:rsidR="009A4790" w:rsidRDefault="009A4790" w:rsidP="009A4790">
      <w:pPr>
        <w:pStyle w:val="a5"/>
        <w:numPr>
          <w:ilvl w:val="0"/>
          <w:numId w:val="40"/>
        </w:numPr>
        <w:jc w:val="both"/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14:paraId="67E0A230" w14:textId="0BCC5211" w:rsidR="009A4790" w:rsidRDefault="009A4790" w:rsidP="009A4790">
      <w:pPr>
        <w:pStyle w:val="a5"/>
        <w:numPr>
          <w:ilvl w:val="0"/>
          <w:numId w:val="40"/>
        </w:numPr>
        <w:jc w:val="both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</w:p>
    <w:p w14:paraId="387512F2" w14:textId="26D03D8E" w:rsidR="0042584B" w:rsidRPr="0042584B" w:rsidRDefault="0042584B" w:rsidP="009A4790">
      <w:pPr>
        <w:pStyle w:val="a5"/>
        <w:numPr>
          <w:ilvl w:val="0"/>
          <w:numId w:val="40"/>
        </w:numPr>
        <w:jc w:val="both"/>
      </w:pPr>
      <w:r>
        <w:rPr>
          <w:lang w:val="en-US"/>
        </w:rPr>
        <w:t>Opera</w:t>
      </w:r>
    </w:p>
    <w:p w14:paraId="1DD64854" w14:textId="484B2CEF" w:rsidR="0042584B" w:rsidRDefault="0042584B" w:rsidP="009A4790">
      <w:pPr>
        <w:pStyle w:val="a5"/>
        <w:numPr>
          <w:ilvl w:val="0"/>
          <w:numId w:val="40"/>
        </w:numPr>
        <w:jc w:val="both"/>
      </w:pPr>
      <w:r>
        <w:rPr>
          <w:lang w:val="en-US"/>
        </w:rPr>
        <w:t>Safari</w:t>
      </w:r>
    </w:p>
    <w:p w14:paraId="7BD04F4C" w14:textId="0890447C" w:rsidR="0036257E" w:rsidRDefault="00803E07" w:rsidP="0036257E">
      <w:pPr>
        <w:pStyle w:val="2"/>
        <w:numPr>
          <w:ilvl w:val="1"/>
          <w:numId w:val="23"/>
        </w:numPr>
      </w:pPr>
      <w:bookmarkStart w:id="11" w:name="_Toc82582947"/>
      <w:r>
        <w:t>Проверка работос</w:t>
      </w:r>
      <w:r w:rsidR="004965E0">
        <w:t>пособности системы</w:t>
      </w:r>
      <w:bookmarkEnd w:id="11"/>
    </w:p>
    <w:p w14:paraId="4842DC36" w14:textId="08EA8363" w:rsidR="002202C3" w:rsidRDefault="00AA1D10" w:rsidP="002202C3">
      <w:pPr>
        <w:ind w:left="360"/>
      </w:pPr>
      <w:r>
        <w:t xml:space="preserve">ЛК доступен по адресу </w:t>
      </w:r>
      <w:hyperlink r:id="rId8" w:history="1">
        <w:r w:rsidR="00803E07" w:rsidRPr="00EA7176">
          <w:rPr>
            <w:rStyle w:val="a8"/>
          </w:rPr>
          <w:t>https://energy.mosvodokanal.ru</w:t>
        </w:r>
      </w:hyperlink>
      <w:r w:rsidR="00803E07">
        <w:t xml:space="preserve"> . Для неавторизованных пользователей буде</w:t>
      </w:r>
      <w:r w:rsidR="00DD44AF">
        <w:t>т отображена страница входа</w:t>
      </w:r>
    </w:p>
    <w:p w14:paraId="6E54920D" w14:textId="283C4B90" w:rsidR="00803E07" w:rsidRPr="00AA1D10" w:rsidRDefault="00803E07" w:rsidP="0072385D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2C2B9F71" wp14:editId="49E44891">
            <wp:extent cx="1993900" cy="1459332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1559" cy="146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A1FE" w14:textId="77777777" w:rsidR="00B91A2A" w:rsidRDefault="00D6157A" w:rsidP="00D6157A">
      <w:pPr>
        <w:pStyle w:val="1"/>
      </w:pPr>
      <w:bookmarkStart w:id="12" w:name="_Toc82582948"/>
      <w:r>
        <w:t>Описание операций</w:t>
      </w:r>
      <w:bookmarkEnd w:id="12"/>
    </w:p>
    <w:p w14:paraId="086BF322" w14:textId="733563E3" w:rsidR="00766E97" w:rsidRDefault="00766E97" w:rsidP="005F3B9F">
      <w:pPr>
        <w:ind w:firstLine="567"/>
        <w:jc w:val="both"/>
      </w:pPr>
      <w:r>
        <w:t>Общий вид интерфейса ЛК выглядит как на рисунке 1.</w:t>
      </w:r>
    </w:p>
    <w:p w14:paraId="6245E0EA" w14:textId="2F7DCC63" w:rsidR="00766E97" w:rsidRPr="004965E0" w:rsidRDefault="004965E0" w:rsidP="00766E97">
      <w:pPr>
        <w:ind w:firstLine="567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16AEE3" wp14:editId="5863BE37">
            <wp:extent cx="276812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5572" cy="17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ABCB" w14:textId="241BB19D" w:rsidR="00766E97" w:rsidRDefault="00766E97" w:rsidP="00766E97">
      <w:pPr>
        <w:ind w:firstLine="567"/>
        <w:jc w:val="center"/>
      </w:pPr>
      <w:r>
        <w:t>Рисунок 1. Общий интерфейс</w:t>
      </w:r>
      <w:r w:rsidR="00DD44AF">
        <w:t>а</w:t>
      </w:r>
    </w:p>
    <w:p w14:paraId="5B514AF9" w14:textId="5FC3F5F9" w:rsidR="00C701EB" w:rsidRDefault="00C701EB" w:rsidP="005F3B9F">
      <w:pPr>
        <w:ind w:firstLine="567"/>
        <w:jc w:val="both"/>
      </w:pPr>
      <w:r>
        <w:t xml:space="preserve">Доступ к ЛК </w:t>
      </w:r>
      <w:r w:rsidR="00DD44AF">
        <w:t>осуществляется только для зарегистрированных пользователей и прошедших авторизацию.</w:t>
      </w:r>
    </w:p>
    <w:p w14:paraId="225A521B" w14:textId="6E07DA77" w:rsidR="00766E97" w:rsidRDefault="00766E97" w:rsidP="005F3B9F">
      <w:pPr>
        <w:ind w:firstLine="567"/>
        <w:jc w:val="both"/>
      </w:pPr>
      <w:r>
        <w:t>Данный раздел содержит описание следующих подразделов:</w:t>
      </w:r>
    </w:p>
    <w:p w14:paraId="288288BB" w14:textId="67010217" w:rsidR="00766E97" w:rsidRDefault="00DD44AF" w:rsidP="00766E97">
      <w:pPr>
        <w:pStyle w:val="a5"/>
        <w:numPr>
          <w:ilvl w:val="0"/>
          <w:numId w:val="42"/>
        </w:numPr>
        <w:jc w:val="both"/>
      </w:pPr>
      <w:r>
        <w:t>Регистрация</w:t>
      </w:r>
    </w:p>
    <w:p w14:paraId="2D1359CD" w14:textId="17EADFF5" w:rsidR="00766E97" w:rsidRDefault="00DD44AF" w:rsidP="00766E97">
      <w:pPr>
        <w:pStyle w:val="a5"/>
        <w:numPr>
          <w:ilvl w:val="0"/>
          <w:numId w:val="42"/>
        </w:numPr>
        <w:jc w:val="both"/>
      </w:pPr>
      <w:r>
        <w:t>Авторизация</w:t>
      </w:r>
    </w:p>
    <w:p w14:paraId="289E8618" w14:textId="7A21DEA2" w:rsidR="00DD44AF" w:rsidRDefault="00DD44AF" w:rsidP="00766E97">
      <w:pPr>
        <w:pStyle w:val="a5"/>
        <w:numPr>
          <w:ilvl w:val="0"/>
          <w:numId w:val="42"/>
        </w:numPr>
        <w:jc w:val="both"/>
      </w:pPr>
      <w:r>
        <w:t>Восстановление утерянного пароля</w:t>
      </w:r>
    </w:p>
    <w:p w14:paraId="7EAD6E98" w14:textId="4FE801C0" w:rsidR="00766E97" w:rsidRDefault="00DD44AF" w:rsidP="00766E97">
      <w:pPr>
        <w:pStyle w:val="a5"/>
        <w:numPr>
          <w:ilvl w:val="0"/>
          <w:numId w:val="42"/>
        </w:numPr>
        <w:jc w:val="both"/>
      </w:pPr>
      <w:r>
        <w:t>Создание заявки</w:t>
      </w:r>
    </w:p>
    <w:p w14:paraId="671D7A30" w14:textId="512EBFD0" w:rsidR="00766E97" w:rsidRDefault="00DD44AF" w:rsidP="00766E97">
      <w:pPr>
        <w:pStyle w:val="a5"/>
        <w:numPr>
          <w:ilvl w:val="0"/>
          <w:numId w:val="42"/>
        </w:numPr>
        <w:jc w:val="both"/>
      </w:pPr>
      <w:r>
        <w:t>Уточнение заявки</w:t>
      </w:r>
    </w:p>
    <w:p w14:paraId="09816C74" w14:textId="7917C749" w:rsidR="001404D3" w:rsidRDefault="001404D3" w:rsidP="00766E97">
      <w:pPr>
        <w:pStyle w:val="a5"/>
        <w:numPr>
          <w:ilvl w:val="0"/>
          <w:numId w:val="42"/>
        </w:numPr>
        <w:jc w:val="both"/>
      </w:pPr>
      <w:r>
        <w:t>Просмотр истории изменений с главной формы</w:t>
      </w:r>
    </w:p>
    <w:p w14:paraId="5486EF7C" w14:textId="4DC7D3E0" w:rsidR="00DD44AF" w:rsidRDefault="00DD44AF" w:rsidP="00766E97">
      <w:pPr>
        <w:pStyle w:val="a5"/>
        <w:numPr>
          <w:ilvl w:val="0"/>
          <w:numId w:val="42"/>
        </w:numPr>
        <w:jc w:val="both"/>
      </w:pPr>
      <w:r>
        <w:t>Редактирования профиля</w:t>
      </w:r>
    </w:p>
    <w:p w14:paraId="0618179D" w14:textId="470DEFB8" w:rsidR="00DD44AF" w:rsidRDefault="00DD44AF" w:rsidP="00766E97">
      <w:pPr>
        <w:pStyle w:val="a5"/>
        <w:numPr>
          <w:ilvl w:val="0"/>
          <w:numId w:val="42"/>
        </w:numPr>
        <w:jc w:val="both"/>
      </w:pPr>
      <w:r>
        <w:lastRenderedPageBreak/>
        <w:t>Выход из ЛК</w:t>
      </w:r>
    </w:p>
    <w:p w14:paraId="5C794869" w14:textId="030630CD" w:rsidR="00766E97" w:rsidRDefault="000918F9" w:rsidP="00FE0732">
      <w:pPr>
        <w:pStyle w:val="2"/>
        <w:numPr>
          <w:ilvl w:val="1"/>
          <w:numId w:val="23"/>
        </w:numPr>
      </w:pPr>
      <w:bookmarkStart w:id="13" w:name="_Toc82582949"/>
      <w:r>
        <w:t>Регистрация</w:t>
      </w:r>
      <w:bookmarkEnd w:id="13"/>
    </w:p>
    <w:p w14:paraId="5D833335" w14:textId="2FAA05B2" w:rsidR="000918F9" w:rsidRDefault="000918F9" w:rsidP="00011B53">
      <w:pPr>
        <w:ind w:firstLine="360"/>
      </w:pPr>
      <w:r>
        <w:t xml:space="preserve">Для регистрации нового пользователя, необходимо с главной страницы </w:t>
      </w:r>
      <w:hyperlink r:id="rId11" w:history="1">
        <w:r w:rsidRPr="00EA7176">
          <w:rPr>
            <w:rStyle w:val="a8"/>
          </w:rPr>
          <w:t>https://energy.mosvodokanal.ru</w:t>
        </w:r>
      </w:hyperlink>
      <w:r>
        <w:t xml:space="preserve"> перейти по ссылке Регистрация как показано на рисунке</w:t>
      </w:r>
    </w:p>
    <w:p w14:paraId="607491B6" w14:textId="52A4A118" w:rsidR="000918F9" w:rsidRDefault="000918F9" w:rsidP="005D34BE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 wp14:anchorId="4B3B5D0A" wp14:editId="1C299647">
            <wp:extent cx="1778000" cy="133005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9716" cy="133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D5A4" w14:textId="1740DD29" w:rsidR="005D34BE" w:rsidRPr="005D34BE" w:rsidRDefault="005D34BE" w:rsidP="005D34BE">
      <w:pPr>
        <w:ind w:firstLine="360"/>
      </w:pPr>
      <w:r>
        <w:t>В загрузившейся форме регистрации необходимо заполнить все поля, отмеченные красной звездочкой и нажать кнопку зарегистрировать.</w:t>
      </w:r>
    </w:p>
    <w:p w14:paraId="3FC0AD26" w14:textId="4858DE9A" w:rsidR="005D34BE" w:rsidRDefault="00170868" w:rsidP="00170868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 wp14:anchorId="146086E6" wp14:editId="461A6AAF">
            <wp:extent cx="1320800" cy="190317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8026" cy="191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ACF6" w14:textId="03914E65" w:rsidR="005D34BE" w:rsidRDefault="005D34BE" w:rsidP="005D34BE">
      <w:pPr>
        <w:ind w:firstLine="360"/>
      </w:pPr>
      <w:r>
        <w:t xml:space="preserve">В случае успешной регистрации, на указанный </w:t>
      </w:r>
      <w:r w:rsidR="00170868">
        <w:t>электронный ящик</w:t>
      </w:r>
      <w:r w:rsidRPr="005D34BE">
        <w:t xml:space="preserve"> будет выслано письмо </w:t>
      </w:r>
      <w:r w:rsidR="00170868">
        <w:t>следующего</w:t>
      </w:r>
      <w:r w:rsidRPr="005D34BE">
        <w:t xml:space="preserve"> вида</w:t>
      </w:r>
    </w:p>
    <w:p w14:paraId="7E611446" w14:textId="2DF41E0F" w:rsidR="005D34BE" w:rsidRPr="00170868" w:rsidRDefault="005D34BE" w:rsidP="00102B30">
      <w:pPr>
        <w:ind w:firstLine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0397D31" wp14:editId="1B04C635">
            <wp:extent cx="1955800" cy="1783322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3595" cy="179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967B" w14:textId="1528248A" w:rsidR="00B728CF" w:rsidRDefault="005D34BE" w:rsidP="00B728CF">
      <w:pPr>
        <w:ind w:firstLine="360"/>
      </w:pPr>
      <w:r>
        <w:t xml:space="preserve">Необходимо нажать кнопку завершить регистрацию, после чего </w:t>
      </w:r>
      <w:r w:rsidR="003E3753">
        <w:t>аккаунт</w:t>
      </w:r>
      <w:r w:rsidR="00B728CF">
        <w:t xml:space="preserve"> будет активирован </w:t>
      </w:r>
      <w:r w:rsidR="003E3753">
        <w:t>и загружен ЛК в новом окне</w:t>
      </w:r>
      <w:r w:rsidR="00B728CF">
        <w:t>.</w:t>
      </w:r>
    </w:p>
    <w:p w14:paraId="606434EC" w14:textId="743B9E45" w:rsidR="00B728CF" w:rsidRDefault="00B728CF" w:rsidP="00B728CF">
      <w:pPr>
        <w:pStyle w:val="2"/>
        <w:numPr>
          <w:ilvl w:val="1"/>
          <w:numId w:val="23"/>
        </w:numPr>
      </w:pPr>
      <w:bookmarkStart w:id="14" w:name="_Toc82582950"/>
      <w:r>
        <w:t>Авторизация</w:t>
      </w:r>
      <w:bookmarkEnd w:id="14"/>
    </w:p>
    <w:p w14:paraId="0931EFDB" w14:textId="63D751FA" w:rsidR="005D34BE" w:rsidRPr="00B728CF" w:rsidRDefault="00B728CF" w:rsidP="00B728CF">
      <w:pPr>
        <w:ind w:left="360"/>
      </w:pPr>
      <w:r>
        <w:t xml:space="preserve">Для входа в ЛК </w:t>
      </w:r>
      <w:r w:rsidR="001404D3">
        <w:t>активированного</w:t>
      </w:r>
      <w:r>
        <w:t xml:space="preserve"> ранее пользователя, необходимо на главной странице </w:t>
      </w:r>
      <w:hyperlink r:id="rId15" w:history="1">
        <w:r w:rsidRPr="00EA7176">
          <w:rPr>
            <w:rStyle w:val="a8"/>
          </w:rPr>
          <w:t>https://energy.mosvodokanal.ru</w:t>
        </w:r>
      </w:hyperlink>
      <w:r>
        <w:t xml:space="preserve"> в форме «вход в </w:t>
      </w:r>
      <w:proofErr w:type="spellStart"/>
      <w:r>
        <w:t>лк</w:t>
      </w:r>
      <w:proofErr w:type="spellEnd"/>
      <w:r>
        <w:t xml:space="preserve"> энергетика» ввести ранее созданный </w:t>
      </w:r>
      <w:r>
        <w:rPr>
          <w:lang w:val="en-US"/>
        </w:rPr>
        <w:t>Email</w:t>
      </w:r>
      <w:r>
        <w:t xml:space="preserve"> и пароль. </w:t>
      </w:r>
      <w:r w:rsidRPr="00B728CF">
        <w:t>П</w:t>
      </w:r>
      <w:r>
        <w:t>осле нажатия кнопки войти, появится картинка и дополнительное поле «Текст с картинки»</w:t>
      </w:r>
    </w:p>
    <w:p w14:paraId="4108C1D6" w14:textId="1CE873DE" w:rsidR="00B728CF" w:rsidRPr="00B728CF" w:rsidRDefault="00B728CF" w:rsidP="00B728CF">
      <w:pPr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B1CF03" wp14:editId="6A96AD58">
            <wp:extent cx="1134533" cy="1312260"/>
            <wp:effectExtent l="0" t="0" r="889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4274" cy="132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CDFB5" w14:textId="33A341EE" w:rsidR="00B728CF" w:rsidRDefault="00B728CF" w:rsidP="00B728CF">
      <w:pPr>
        <w:ind w:firstLine="360"/>
      </w:pPr>
      <w:r>
        <w:t>Необходимо ввести в поле значение, нарисованное на картинке и снова нажать войти.</w:t>
      </w:r>
    </w:p>
    <w:p w14:paraId="192524C0" w14:textId="5BDBAB59" w:rsidR="00B728CF" w:rsidRDefault="00B728CF" w:rsidP="00B728CF">
      <w:pPr>
        <w:ind w:firstLine="360"/>
      </w:pPr>
      <w:r>
        <w:t xml:space="preserve">Если все выполнено корректно, </w:t>
      </w:r>
      <w:r w:rsidR="001404D3">
        <w:t>то будет загружен ЛК</w:t>
      </w:r>
      <w:r>
        <w:t>.</w:t>
      </w:r>
    </w:p>
    <w:p w14:paraId="4E146988" w14:textId="6D7A15B1" w:rsidR="00B728CF" w:rsidRDefault="00B728CF" w:rsidP="00B728CF">
      <w:pPr>
        <w:pStyle w:val="2"/>
        <w:numPr>
          <w:ilvl w:val="1"/>
          <w:numId w:val="23"/>
        </w:numPr>
      </w:pPr>
      <w:bookmarkStart w:id="15" w:name="_Toc82582951"/>
      <w:r>
        <w:t>Восстановление утерянного пароля</w:t>
      </w:r>
      <w:bookmarkEnd w:id="15"/>
    </w:p>
    <w:p w14:paraId="7F9F2853" w14:textId="33EDDF00" w:rsidR="00B728CF" w:rsidRDefault="001404D3" w:rsidP="00B728CF">
      <w:pPr>
        <w:ind w:left="360"/>
      </w:pPr>
      <w:r>
        <w:t xml:space="preserve">На главной странице </w:t>
      </w:r>
      <w:hyperlink r:id="rId17" w:history="1">
        <w:r w:rsidRPr="00EA7176">
          <w:rPr>
            <w:rStyle w:val="a8"/>
          </w:rPr>
          <w:t>https://energy.mosvodokanal.ru</w:t>
        </w:r>
      </w:hyperlink>
      <w:r>
        <w:t xml:space="preserve"> выбрать ссылку «Забыли пароль?»</w:t>
      </w:r>
    </w:p>
    <w:p w14:paraId="4790E169" w14:textId="4BEAED74" w:rsidR="001404D3" w:rsidRDefault="001404D3" w:rsidP="00B728CF">
      <w:pPr>
        <w:ind w:left="360"/>
      </w:pPr>
      <w:r>
        <w:t xml:space="preserve">В загрузившейся форме необходимо ввести ранее зарегистрированный </w:t>
      </w:r>
      <w:proofErr w:type="spellStart"/>
      <w:r>
        <w:t>емейл</w:t>
      </w:r>
      <w:proofErr w:type="spellEnd"/>
      <w:r>
        <w:t xml:space="preserve"> и текст, нарисованный на картинке</w:t>
      </w:r>
    </w:p>
    <w:p w14:paraId="0EA46086" w14:textId="704FB0C3" w:rsidR="001404D3" w:rsidRDefault="001404D3" w:rsidP="00DB1328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3C3D1AA8" wp14:editId="268AEAF0">
            <wp:extent cx="1663700" cy="1474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6622" cy="147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9202" w14:textId="1B4762DB" w:rsidR="001404D3" w:rsidRDefault="001404D3" w:rsidP="00B728CF">
      <w:pPr>
        <w:ind w:left="360"/>
      </w:pPr>
      <w:r>
        <w:t>Затем нажать кнопку восстановить. Если все введено верно, то форма примет следующий вид:</w:t>
      </w:r>
    </w:p>
    <w:p w14:paraId="1CA81AFE" w14:textId="65EF80C6" w:rsidR="001404D3" w:rsidRPr="001404D3" w:rsidRDefault="001404D3" w:rsidP="001404D3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302C289D" wp14:editId="0331DD83">
            <wp:extent cx="1583267" cy="53582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5107" cy="5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4A93D" w14:textId="2FDAB2D7" w:rsidR="001404D3" w:rsidRDefault="001404D3" w:rsidP="00B728CF">
      <w:pPr>
        <w:ind w:left="360"/>
      </w:pPr>
      <w:r>
        <w:t>И на указанный электронный ящик придет письмо вида:</w:t>
      </w:r>
    </w:p>
    <w:p w14:paraId="740B9F8B" w14:textId="7D03BD62" w:rsidR="001404D3" w:rsidRDefault="001404D3" w:rsidP="00DB1328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4B8EE804" wp14:editId="141940E1">
            <wp:extent cx="1591733" cy="1649072"/>
            <wp:effectExtent l="0" t="0" r="889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1821" cy="165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553F0" w14:textId="6BBA8ED8" w:rsidR="001404D3" w:rsidRDefault="001404D3" w:rsidP="00B728CF">
      <w:pPr>
        <w:ind w:left="360"/>
      </w:pPr>
      <w:r>
        <w:t>Необходимо нажать «Создать новый пароль» и будет загружен ЛК, где можно будет сменить пароль в своем профиле.</w:t>
      </w:r>
    </w:p>
    <w:p w14:paraId="17D514EC" w14:textId="5C70AF27" w:rsidR="001404D3" w:rsidRDefault="001404D3" w:rsidP="00DF4CA4">
      <w:pPr>
        <w:pStyle w:val="2"/>
        <w:numPr>
          <w:ilvl w:val="1"/>
          <w:numId w:val="23"/>
        </w:numPr>
      </w:pPr>
      <w:bookmarkStart w:id="16" w:name="_Toc82582952"/>
      <w:r>
        <w:t>Создание заявки</w:t>
      </w:r>
      <w:bookmarkEnd w:id="16"/>
    </w:p>
    <w:p w14:paraId="45F9F2DD" w14:textId="77777777" w:rsidR="001404D3" w:rsidRDefault="001404D3" w:rsidP="00B728CF">
      <w:pPr>
        <w:ind w:left="360"/>
      </w:pPr>
      <w:r>
        <w:t>При входе в ЛК на главном экране будет доступно меню навигации, и перечень открытых/обработанных заявок.</w:t>
      </w:r>
    </w:p>
    <w:p w14:paraId="76021D82" w14:textId="2CDFE4AB" w:rsidR="001404D3" w:rsidRDefault="001404D3" w:rsidP="00B728CF">
      <w:pPr>
        <w:ind w:left="360"/>
      </w:pPr>
      <w:r>
        <w:lastRenderedPageBreak/>
        <w:t xml:space="preserve">Для создания новой заявки необходимо нажать кнопку «Создать новую заявку», как показано на рисунке </w:t>
      </w:r>
    </w:p>
    <w:p w14:paraId="1A73FE69" w14:textId="30E3272F" w:rsidR="001404D3" w:rsidRDefault="001404D3" w:rsidP="001404D3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34074F8D" wp14:editId="270CC3A8">
            <wp:extent cx="2438400" cy="136503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7434" cy="137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314F0" w14:textId="5D6077E5" w:rsidR="001404D3" w:rsidRDefault="001404D3" w:rsidP="00B728CF">
      <w:pPr>
        <w:ind w:left="360"/>
      </w:pPr>
      <w:r>
        <w:t>В загрузившейся форме можно выбрать Тему заявки: присоединение/обращение. Ввести текст заявки, выбрать файл архива.</w:t>
      </w:r>
    </w:p>
    <w:p w14:paraId="4137707D" w14:textId="7909A0F2" w:rsidR="001404D3" w:rsidRDefault="006A08A6" w:rsidP="00D11BE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01704D44" wp14:editId="5407DCFC">
            <wp:extent cx="2533650" cy="15451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50546" cy="155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276D" w14:textId="01FDACA2" w:rsidR="001404D3" w:rsidRDefault="001404D3" w:rsidP="00B728CF">
      <w:pPr>
        <w:ind w:left="360"/>
      </w:pPr>
      <w:r>
        <w:t xml:space="preserve">Далее необходимо нажать кнопку сохранить. После чего появится картинка </w:t>
      </w:r>
      <w:r w:rsidR="00DF4CA4">
        <w:t>с дополнительным полем ввода. После ввода текста, нарисованного на картинке в дополнительное поле, необходимо снова нажать кнопку сохранить и дождаться сохранения заявки. Новая заявка появится в списке заявок на главной странице ЛК. Ей будет присвоен номер, статус и в нее можно будет перейти по нажатию кнопки «перейти в заявку», если понадобится уточнение. Так же информация о создании заявки будет продублирована на указанную при регистрации электронную почту.</w:t>
      </w:r>
    </w:p>
    <w:p w14:paraId="7BD47187" w14:textId="2C68C10A" w:rsidR="00DF4CA4" w:rsidRDefault="00203520" w:rsidP="00203520">
      <w:pPr>
        <w:pStyle w:val="2"/>
        <w:numPr>
          <w:ilvl w:val="1"/>
          <w:numId w:val="23"/>
        </w:numPr>
      </w:pPr>
      <w:bookmarkStart w:id="17" w:name="_Toc82582953"/>
      <w:r>
        <w:t>Уточнение заявки</w:t>
      </w:r>
      <w:bookmarkEnd w:id="17"/>
    </w:p>
    <w:p w14:paraId="49C266F6" w14:textId="6F5A4E07" w:rsidR="00203520" w:rsidRDefault="00203520" w:rsidP="00B728CF">
      <w:pPr>
        <w:ind w:left="360"/>
      </w:pPr>
      <w:r>
        <w:t>В случае если возникла необходимость уточнения заявки, в результате письма от оператора системы или без него, с главной страницы ЛК необходимо перейти по ссылке «Перейти в заявку» как указанно на рисунке</w:t>
      </w:r>
    </w:p>
    <w:p w14:paraId="767046B8" w14:textId="5575D266" w:rsidR="00203520" w:rsidRDefault="00203520" w:rsidP="0020352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0896108F" wp14:editId="17BE3815">
            <wp:extent cx="2302933" cy="116439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06293" cy="116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6C54C" w14:textId="3AF9B368" w:rsidR="00203520" w:rsidRDefault="00C33D58" w:rsidP="00B728CF">
      <w:pPr>
        <w:ind w:left="360"/>
      </w:pPr>
      <w:r>
        <w:t>В загрузившейся форме необходимо ввести уточнение, при необходимости приложить архив и нажать кнопку сохранить</w:t>
      </w:r>
    </w:p>
    <w:p w14:paraId="4CA2138D" w14:textId="1248AFCE" w:rsidR="00C33D58" w:rsidRPr="00B728CF" w:rsidRDefault="006A08A6" w:rsidP="00C33D58">
      <w:pPr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98D3520" wp14:editId="6CF357FD">
            <wp:extent cx="2538374" cy="2468640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6614" cy="25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7869" w14:textId="5448584F" w:rsidR="00C33D58" w:rsidRDefault="00C33D58" w:rsidP="00C33D58">
      <w:pPr>
        <w:ind w:firstLine="360"/>
      </w:pPr>
      <w:r>
        <w:t>Появится картинка и дополнительное поле. В дополнительное поле необходимо ввести текст с картинки и снова нажать кнопку сохранить.</w:t>
      </w:r>
    </w:p>
    <w:p w14:paraId="7670C109" w14:textId="3EE56CFD" w:rsidR="00C33D58" w:rsidRDefault="00C33D58" w:rsidP="00C33D58">
      <w:pPr>
        <w:pStyle w:val="2"/>
        <w:numPr>
          <w:ilvl w:val="1"/>
          <w:numId w:val="23"/>
        </w:numPr>
      </w:pPr>
      <w:bookmarkStart w:id="18" w:name="_Toc82582954"/>
      <w:r>
        <w:t>Просмотр истории изменений</w:t>
      </w:r>
      <w:bookmarkEnd w:id="18"/>
      <w:r>
        <w:t xml:space="preserve"> </w:t>
      </w:r>
    </w:p>
    <w:p w14:paraId="004A09B9" w14:textId="276A1933" w:rsidR="00C33D58" w:rsidRPr="00C33D58" w:rsidRDefault="00C33D58" w:rsidP="005733F9">
      <w:pPr>
        <w:ind w:firstLine="360"/>
      </w:pPr>
      <w:r>
        <w:t>На главной станице ЛК под интересующей заявкой необходимо нажать кнопку «История», как показано на картинке</w:t>
      </w:r>
    </w:p>
    <w:p w14:paraId="1578AC20" w14:textId="2B161763" w:rsidR="00C33D58" w:rsidRDefault="00C33D58" w:rsidP="00C33D58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 wp14:anchorId="098C063D" wp14:editId="06B32E75">
            <wp:extent cx="2662767" cy="1568628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71021" cy="157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EE17" w14:textId="21E2F08E" w:rsidR="00C33D58" w:rsidRDefault="00C33D58" w:rsidP="005733F9">
      <w:pPr>
        <w:ind w:firstLine="360"/>
      </w:pPr>
      <w:r>
        <w:t>В случае если по выбранной заявке была переписка, то она будет подгружена сюда же на форму, включая ссылки на вложенные архивы.</w:t>
      </w:r>
    </w:p>
    <w:p w14:paraId="1A3344FD" w14:textId="122A7727" w:rsidR="00C33D58" w:rsidRDefault="00DB1328" w:rsidP="00DB1328">
      <w:pPr>
        <w:pStyle w:val="2"/>
        <w:numPr>
          <w:ilvl w:val="1"/>
          <w:numId w:val="23"/>
        </w:numPr>
      </w:pPr>
      <w:bookmarkStart w:id="19" w:name="_Toc82582955"/>
      <w:r>
        <w:t>Редактирование профиля</w:t>
      </w:r>
      <w:bookmarkEnd w:id="19"/>
    </w:p>
    <w:p w14:paraId="004F83A9" w14:textId="741A59FD" w:rsidR="00DB1328" w:rsidRDefault="00DB1328" w:rsidP="00DB1328">
      <w:pPr>
        <w:ind w:firstLine="360"/>
      </w:pPr>
      <w:r>
        <w:t xml:space="preserve">На главной странице ЛК необходимо выбрать пиктограмму с подписью профиль, как показано на картинке </w:t>
      </w:r>
    </w:p>
    <w:p w14:paraId="31FB3F43" w14:textId="2430D5B2" w:rsidR="00DB1328" w:rsidRDefault="00DB1328" w:rsidP="00DB1328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 wp14:anchorId="0082C531" wp14:editId="14C9554A">
            <wp:extent cx="1498600" cy="825792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08826" cy="83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171B" w14:textId="756C3C61" w:rsidR="00DB1328" w:rsidRDefault="00DB1328" w:rsidP="005733F9">
      <w:pPr>
        <w:ind w:firstLine="360"/>
      </w:pPr>
      <w:r>
        <w:t>В загрузившемся окне профиля, необходимо ввести все недостающие данные, в том числе там же можно сменить пароль и затем нажать кнопку сохранить</w:t>
      </w:r>
    </w:p>
    <w:p w14:paraId="545556F0" w14:textId="0B6FDB59" w:rsidR="00DB1328" w:rsidRDefault="00DB1328" w:rsidP="00197ACC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 wp14:anchorId="40524C07" wp14:editId="2FCAF2D9">
            <wp:extent cx="1253067" cy="890475"/>
            <wp:effectExtent l="0" t="0" r="444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63096" cy="89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9F4F8" w14:textId="1145C113" w:rsidR="00DB1328" w:rsidRDefault="00DB1328" w:rsidP="00DB1328">
      <w:pPr>
        <w:pStyle w:val="2"/>
        <w:numPr>
          <w:ilvl w:val="1"/>
          <w:numId w:val="23"/>
        </w:numPr>
      </w:pPr>
      <w:bookmarkStart w:id="20" w:name="_Toc82582956"/>
      <w:r>
        <w:lastRenderedPageBreak/>
        <w:t>Выход из ЛК</w:t>
      </w:r>
      <w:bookmarkEnd w:id="20"/>
    </w:p>
    <w:p w14:paraId="3C0CAFAC" w14:textId="72EC6CDE" w:rsidR="00A4228C" w:rsidRDefault="00A4228C" w:rsidP="00A4228C">
      <w:r>
        <w:t>На главной странице ЛК нажать крайнюю правую пиктограмму с текстом «Выход».</w:t>
      </w:r>
    </w:p>
    <w:p w14:paraId="644D41B5" w14:textId="77777777" w:rsidR="003C3033" w:rsidRDefault="004B20C6" w:rsidP="004B20C6">
      <w:pPr>
        <w:pStyle w:val="1"/>
      </w:pPr>
      <w:bookmarkStart w:id="21" w:name="_Toc82582957"/>
      <w:r>
        <w:t>Аварийные ситуации</w:t>
      </w:r>
      <w:bookmarkEnd w:id="21"/>
    </w:p>
    <w:p w14:paraId="02DEB5D8" w14:textId="77777777" w:rsidR="00724521" w:rsidRDefault="00724521" w:rsidP="00724521">
      <w:pPr>
        <w:spacing w:line="240" w:lineRule="auto"/>
        <w:ind w:firstLine="708"/>
        <w:jc w:val="both"/>
      </w:pPr>
      <w:r>
        <w:t>В таблице 2 представлены описания типовых аварийных ситуаций.</w:t>
      </w:r>
    </w:p>
    <w:p w14:paraId="34F2C0F6" w14:textId="676F516A" w:rsidR="00724521" w:rsidRDefault="00F965E1" w:rsidP="00F965E1">
      <w:pPr>
        <w:pStyle w:val="af"/>
        <w:jc w:val="right"/>
      </w:pPr>
      <w:r>
        <w:t xml:space="preserve"> Таблица </w:t>
      </w:r>
      <w:fldSimple w:instr=" SEQ Таблица \* ARABIC ">
        <w:r>
          <w:rPr>
            <w:noProof/>
          </w:rPr>
          <w:t>2</w:t>
        </w:r>
      </w:fldSimple>
      <w:r>
        <w:t xml:space="preserve">. </w:t>
      </w:r>
      <w:r w:rsidRPr="00080FA3">
        <w:t>Описание типовых аварийных ситуаций, связанных с работой А</w:t>
      </w:r>
      <w:r w:rsidR="003D1FFA">
        <w:t>И</w:t>
      </w:r>
      <w:r w:rsidRPr="00080FA3">
        <w:t>С ЛК МВК</w:t>
      </w:r>
    </w:p>
    <w:tbl>
      <w:tblPr>
        <w:tblStyle w:val="SOWTable"/>
        <w:tblW w:w="5000" w:type="pct"/>
        <w:tblLook w:val="04A0" w:firstRow="1" w:lastRow="0" w:firstColumn="1" w:lastColumn="0" w:noHBand="0" w:noVBand="1"/>
      </w:tblPr>
      <w:tblGrid>
        <w:gridCol w:w="2830"/>
        <w:gridCol w:w="1985"/>
        <w:gridCol w:w="2168"/>
        <w:gridCol w:w="2362"/>
      </w:tblGrid>
      <w:tr w:rsidR="004B20C6" w:rsidRPr="00E56B4B" w14:paraId="1C346BC0" w14:textId="77777777" w:rsidTr="00D75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5FE17EA0" w14:textId="77777777" w:rsidR="004B20C6" w:rsidRPr="005A7531" w:rsidRDefault="00790F73" w:rsidP="00E946A2">
            <w:pPr>
              <w:rPr>
                <w:b/>
                <w:bCs/>
                <w:color w:val="FFFFFF" w:themeColor="background1"/>
              </w:rPr>
            </w:pPr>
            <w:r w:rsidRPr="00790F73">
              <w:rPr>
                <w:b/>
                <w:bCs/>
                <w:color w:val="FFFFFF" w:themeColor="background1"/>
                <w:lang w:val="ru-RU"/>
              </w:rPr>
              <w:t>Класс ошибки</w:t>
            </w:r>
          </w:p>
        </w:tc>
        <w:tc>
          <w:tcPr>
            <w:tcW w:w="1062" w:type="pct"/>
          </w:tcPr>
          <w:p w14:paraId="68C3A820" w14:textId="77777777" w:rsidR="004B20C6" w:rsidRPr="005A7531" w:rsidRDefault="00790F73" w:rsidP="00E9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ru-RU"/>
              </w:rPr>
            </w:pPr>
            <w:r w:rsidRPr="00790F73">
              <w:rPr>
                <w:b/>
                <w:bCs/>
                <w:color w:val="FFFFFF" w:themeColor="background1"/>
                <w:lang w:val="ru-RU"/>
              </w:rPr>
              <w:t>Ошибка</w:t>
            </w:r>
          </w:p>
        </w:tc>
        <w:tc>
          <w:tcPr>
            <w:tcW w:w="1160" w:type="pct"/>
          </w:tcPr>
          <w:p w14:paraId="3515B1F6" w14:textId="77777777" w:rsidR="004B20C6" w:rsidRPr="005A7531" w:rsidRDefault="00790F73" w:rsidP="00E9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proofErr w:type="spellStart"/>
            <w:r w:rsidRPr="00790F73">
              <w:rPr>
                <w:b/>
                <w:bCs/>
                <w:color w:val="FFFFFF" w:themeColor="background1"/>
              </w:rPr>
              <w:t>Описание</w:t>
            </w:r>
            <w:proofErr w:type="spellEnd"/>
            <w:r w:rsidRPr="00790F7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790F73">
              <w:rPr>
                <w:b/>
                <w:bCs/>
                <w:color w:val="FFFFFF" w:themeColor="background1"/>
              </w:rPr>
              <w:t>ошибки</w:t>
            </w:r>
            <w:proofErr w:type="spellEnd"/>
          </w:p>
        </w:tc>
        <w:tc>
          <w:tcPr>
            <w:tcW w:w="1264" w:type="pct"/>
          </w:tcPr>
          <w:p w14:paraId="1C58F825" w14:textId="77777777" w:rsidR="004B20C6" w:rsidRPr="00790F73" w:rsidRDefault="00790F73" w:rsidP="00E9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ru-RU"/>
              </w:rPr>
            </w:pPr>
            <w:r w:rsidRPr="00790F73">
              <w:rPr>
                <w:b/>
                <w:bCs/>
                <w:color w:val="FFFFFF" w:themeColor="background1"/>
                <w:lang w:val="ru-RU"/>
              </w:rPr>
              <w:t>Требуемые действия пользователя при возникновении ошибки</w:t>
            </w:r>
          </w:p>
        </w:tc>
      </w:tr>
      <w:tr w:rsidR="00991B59" w:rsidRPr="005A7531" w14:paraId="476BA88E" w14:textId="77777777" w:rsidTr="00D75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vMerge w:val="restart"/>
          </w:tcPr>
          <w:p w14:paraId="22166318" w14:textId="5C6862E4" w:rsidR="00991B59" w:rsidRPr="00790F73" w:rsidRDefault="00460719" w:rsidP="0046071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ЛК</w:t>
            </w:r>
          </w:p>
        </w:tc>
        <w:tc>
          <w:tcPr>
            <w:tcW w:w="1062" w:type="pct"/>
          </w:tcPr>
          <w:p w14:paraId="4FE447FD" w14:textId="77777777" w:rsidR="00991B59" w:rsidRPr="00DB43FD" w:rsidRDefault="00991B59" w:rsidP="00051A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790F73">
              <w:rPr>
                <w:lang w:val="ru-RU"/>
              </w:rPr>
              <w:t>Сервер не найден. Невозможно отобразить страницу</w:t>
            </w:r>
          </w:p>
        </w:tc>
        <w:tc>
          <w:tcPr>
            <w:tcW w:w="1160" w:type="pct"/>
          </w:tcPr>
          <w:p w14:paraId="03AA9E90" w14:textId="401F3D15" w:rsidR="00991B59" w:rsidRPr="00790F73" w:rsidRDefault="00991B59" w:rsidP="004607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790F73">
              <w:rPr>
                <w:lang w:val="ru-RU"/>
              </w:rPr>
              <w:t>Возможны проблемы с сетью или с доступом к</w:t>
            </w:r>
            <w:r>
              <w:rPr>
                <w:lang w:val="ru-RU"/>
              </w:rPr>
              <w:t xml:space="preserve"> </w:t>
            </w:r>
            <w:r w:rsidR="00DB2AED">
              <w:rPr>
                <w:lang w:val="ru-RU"/>
              </w:rPr>
              <w:t xml:space="preserve">ЛК </w:t>
            </w:r>
          </w:p>
        </w:tc>
        <w:tc>
          <w:tcPr>
            <w:tcW w:w="1264" w:type="pct"/>
          </w:tcPr>
          <w:p w14:paraId="4391B222" w14:textId="51A637D0" w:rsidR="00991B59" w:rsidRPr="005A7531" w:rsidRDefault="00991B59" w:rsidP="004607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790F73">
              <w:rPr>
                <w:lang w:val="ru-RU"/>
              </w:rPr>
              <w:t xml:space="preserve">Для устранения проблем с сетью обратиться </w:t>
            </w:r>
            <w:r w:rsidR="00460719">
              <w:rPr>
                <w:lang w:val="ru-RU"/>
              </w:rPr>
              <w:t>в техническую поддержку</w:t>
            </w:r>
            <w:r w:rsidRPr="00790F73">
              <w:rPr>
                <w:lang w:val="ru-RU"/>
              </w:rPr>
              <w:t>.</w:t>
            </w:r>
          </w:p>
        </w:tc>
      </w:tr>
      <w:tr w:rsidR="00991B59" w:rsidRPr="005A7531" w14:paraId="46E989E0" w14:textId="77777777" w:rsidTr="00D75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vMerge/>
          </w:tcPr>
          <w:p w14:paraId="082E2023" w14:textId="77777777" w:rsidR="00991B59" w:rsidRPr="00790F73" w:rsidRDefault="00991B59" w:rsidP="00E946A2">
            <w:pPr>
              <w:spacing w:after="0"/>
              <w:rPr>
                <w:lang w:val="ru-RU"/>
              </w:rPr>
            </w:pPr>
          </w:p>
        </w:tc>
        <w:tc>
          <w:tcPr>
            <w:tcW w:w="1062" w:type="pct"/>
          </w:tcPr>
          <w:p w14:paraId="6C939C4E" w14:textId="77777777" w:rsidR="00991B59" w:rsidRPr="005A7531" w:rsidRDefault="00991B59" w:rsidP="00E946A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Ошибка неверно введен логин или пароль</w:t>
            </w:r>
          </w:p>
        </w:tc>
        <w:tc>
          <w:tcPr>
            <w:tcW w:w="1160" w:type="pct"/>
          </w:tcPr>
          <w:p w14:paraId="75E04203" w14:textId="6854D113" w:rsidR="00991B59" w:rsidRPr="00790F73" w:rsidRDefault="00991B59" w:rsidP="0046071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r w:rsidRPr="00051A36">
              <w:rPr>
                <w:lang w:val="ru-RU"/>
              </w:rPr>
              <w:t xml:space="preserve">При </w:t>
            </w:r>
            <w:r>
              <w:rPr>
                <w:lang w:val="ru-RU"/>
              </w:rPr>
              <w:t xml:space="preserve">входе в </w:t>
            </w:r>
            <w:r w:rsidR="00D638D8">
              <w:rPr>
                <w:lang w:val="ru-RU"/>
              </w:rPr>
              <w:t xml:space="preserve">ЛК </w:t>
            </w:r>
            <w:r>
              <w:rPr>
                <w:lang w:val="ru-RU"/>
              </w:rPr>
              <w:t>логин или пароль введены неверно</w:t>
            </w:r>
          </w:p>
        </w:tc>
        <w:tc>
          <w:tcPr>
            <w:tcW w:w="1264" w:type="pct"/>
          </w:tcPr>
          <w:p w14:paraId="375159A9" w14:textId="58B107E4" w:rsidR="00991B59" w:rsidRPr="00051A36" w:rsidRDefault="00991B59" w:rsidP="0046071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Ввести логин и пароль правильно</w:t>
            </w:r>
            <w:r w:rsidRPr="00051A3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случае</w:t>
            </w:r>
            <w:r w:rsidRPr="00051A36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если Вы забыли </w:t>
            </w:r>
            <w:r w:rsidR="00460719">
              <w:rPr>
                <w:lang w:val="ru-RU"/>
              </w:rPr>
              <w:t>пароль воспользоваться штатным функционалом по восстановлению пароля</w:t>
            </w:r>
          </w:p>
        </w:tc>
      </w:tr>
      <w:tr w:rsidR="00991B59" w:rsidRPr="005A7531" w14:paraId="18B43F03" w14:textId="77777777" w:rsidTr="00D75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vMerge/>
          </w:tcPr>
          <w:p w14:paraId="085B3C48" w14:textId="77777777" w:rsidR="00991B59" w:rsidRPr="00790F73" w:rsidRDefault="00991B59" w:rsidP="00E946A2">
            <w:pPr>
              <w:spacing w:after="0"/>
              <w:rPr>
                <w:lang w:val="ru-RU"/>
              </w:rPr>
            </w:pPr>
          </w:p>
        </w:tc>
        <w:tc>
          <w:tcPr>
            <w:tcW w:w="1062" w:type="pct"/>
          </w:tcPr>
          <w:p w14:paraId="2F244AD5" w14:textId="1ACAC130" w:rsidR="00991B59" w:rsidRPr="00051A36" w:rsidRDefault="00C973E7" w:rsidP="004607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Ошибка </w:t>
            </w:r>
            <w:r w:rsidR="00460719">
              <w:rPr>
                <w:lang w:val="ru-RU"/>
              </w:rPr>
              <w:t>неверно введен текст с картинки</w:t>
            </w:r>
          </w:p>
        </w:tc>
        <w:tc>
          <w:tcPr>
            <w:tcW w:w="1160" w:type="pct"/>
          </w:tcPr>
          <w:p w14:paraId="1E579B75" w14:textId="12B3FC70" w:rsidR="00991B59" w:rsidRPr="00051A36" w:rsidRDefault="00991B59" w:rsidP="004607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Неверно введен </w:t>
            </w:r>
            <w:r w:rsidR="00C973E7">
              <w:rPr>
                <w:lang w:val="ru-RU"/>
              </w:rPr>
              <w:t>текст с картинки</w:t>
            </w:r>
          </w:p>
        </w:tc>
        <w:tc>
          <w:tcPr>
            <w:tcW w:w="1264" w:type="pct"/>
          </w:tcPr>
          <w:p w14:paraId="21F39552" w14:textId="42FC8276" w:rsidR="00991B59" w:rsidRPr="00051A36" w:rsidRDefault="00991B59" w:rsidP="004607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Ввести код с </w:t>
            </w:r>
            <w:r w:rsidR="00C973E7">
              <w:rPr>
                <w:lang w:val="ru-RU"/>
              </w:rPr>
              <w:t>картинки</w:t>
            </w:r>
            <w:r>
              <w:rPr>
                <w:lang w:val="ru-RU"/>
              </w:rPr>
              <w:t xml:space="preserve"> правильно</w:t>
            </w:r>
          </w:p>
        </w:tc>
      </w:tr>
    </w:tbl>
    <w:p w14:paraId="2BBC9FA5" w14:textId="4C1C0931" w:rsidR="00724521" w:rsidRDefault="00724521" w:rsidP="00724521">
      <w:pPr>
        <w:spacing w:before="240"/>
        <w:ind w:firstLine="708"/>
        <w:jc w:val="both"/>
      </w:pPr>
      <w:r w:rsidRPr="004B20C6">
        <w:t xml:space="preserve">В случае возникновения ошибок при работе </w:t>
      </w:r>
      <w:r w:rsidR="00E42F7D">
        <w:t>ЛК</w:t>
      </w:r>
      <w:r w:rsidRPr="004B20C6">
        <w:t xml:space="preserve">, не описанных </w:t>
      </w:r>
      <w:r>
        <w:t>в таблице 2</w:t>
      </w:r>
      <w:r w:rsidRPr="004B20C6">
        <w:t xml:space="preserve">, необходимо обращаться </w:t>
      </w:r>
      <w:r w:rsidR="00215E21">
        <w:t>в техническую поддержку.</w:t>
      </w:r>
    </w:p>
    <w:p w14:paraId="7E455727" w14:textId="77777777" w:rsidR="00010152" w:rsidRDefault="00010152" w:rsidP="00D75829">
      <w:pPr>
        <w:pStyle w:val="1"/>
        <w:spacing w:after="240"/>
      </w:pPr>
      <w:bookmarkStart w:id="22" w:name="_Toc82582958"/>
      <w:r>
        <w:t>Рекомендации по освоению</w:t>
      </w:r>
      <w:bookmarkEnd w:id="22"/>
    </w:p>
    <w:p w14:paraId="223C324B" w14:textId="4E0D9005" w:rsidR="00086EA9" w:rsidRDefault="00086EA9" w:rsidP="0025434D">
      <w:pPr>
        <w:ind w:firstLine="708"/>
      </w:pPr>
      <w:r>
        <w:t xml:space="preserve">Для более глубокого </w:t>
      </w:r>
      <w:r w:rsidR="0025434D">
        <w:t>понимания принципов работы системы</w:t>
      </w:r>
      <w:r>
        <w:t xml:space="preserve"> рекомендуется ознакомится с Паспортом системы</w:t>
      </w:r>
      <w:r w:rsidRPr="00086EA9">
        <w:t>.</w:t>
      </w:r>
    </w:p>
    <w:sectPr w:rsidR="00086EA9" w:rsidSect="005F3B9F">
      <w:headerReference w:type="default" r:id="rId28"/>
      <w:footerReference w:type="default" r:id="rId29"/>
      <w:pgSz w:w="11906" w:h="16838"/>
      <w:pgMar w:top="1248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12DB" w14:textId="77777777" w:rsidR="00A51FDF" w:rsidRDefault="00A51FDF" w:rsidP="00D35901">
      <w:pPr>
        <w:spacing w:after="0" w:line="240" w:lineRule="auto"/>
      </w:pPr>
      <w:r>
        <w:separator/>
      </w:r>
    </w:p>
  </w:endnote>
  <w:endnote w:type="continuationSeparator" w:id="0">
    <w:p w14:paraId="2123ABB2" w14:textId="77777777" w:rsidR="00A51FDF" w:rsidRDefault="00A51FDF" w:rsidP="00D3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585677"/>
      <w:docPartObj>
        <w:docPartGallery w:val="Page Numbers (Bottom of Page)"/>
        <w:docPartUnique/>
      </w:docPartObj>
    </w:sdtPr>
    <w:sdtEndPr/>
    <w:sdtContent>
      <w:p w14:paraId="44216D76" w14:textId="0686FE53" w:rsidR="00601314" w:rsidRDefault="006013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54">
          <w:rPr>
            <w:noProof/>
          </w:rPr>
          <w:t>10</w:t>
        </w:r>
        <w:r>
          <w:fldChar w:fldCharType="end"/>
        </w:r>
      </w:p>
    </w:sdtContent>
  </w:sdt>
  <w:p w14:paraId="5171308B" w14:textId="77777777" w:rsidR="00601314" w:rsidRDefault="006013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4F7B" w14:textId="77777777" w:rsidR="00A51FDF" w:rsidRDefault="00A51FDF" w:rsidP="00D35901">
      <w:pPr>
        <w:spacing w:after="0" w:line="240" w:lineRule="auto"/>
      </w:pPr>
      <w:r>
        <w:separator/>
      </w:r>
    </w:p>
  </w:footnote>
  <w:footnote w:type="continuationSeparator" w:id="0">
    <w:p w14:paraId="1DBCEE0A" w14:textId="77777777" w:rsidR="00A51FDF" w:rsidRDefault="00A51FDF" w:rsidP="00D3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7EF0" w14:textId="308A2568" w:rsidR="00601314" w:rsidRPr="00E13598" w:rsidRDefault="00601314" w:rsidP="000D4D25">
    <w:pPr>
      <w:pStyle w:val="a9"/>
      <w:rPr>
        <w:rFonts w:eastAsia="Times New Roman" w:cs="Times New Roman"/>
      </w:rPr>
    </w:pPr>
    <w:r>
      <w:rPr>
        <w:rFonts w:eastAsia="Times New Roman" w:cs="Times New Roman"/>
      </w:rPr>
      <w:t xml:space="preserve">Руководство пользователя </w:t>
    </w:r>
    <w:r w:rsidR="00C03AC6">
      <w:rPr>
        <w:rFonts w:eastAsia="Times New Roman" w:cs="Times New Roman"/>
      </w:rPr>
      <w:t xml:space="preserve">ЛК </w:t>
    </w:r>
    <w:r w:rsidR="00525B31">
      <w:rPr>
        <w:rFonts w:eastAsia="Times New Roman" w:cs="Times New Roman"/>
      </w:rPr>
      <w:t>Энергетика. Клиент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B5"/>
    <w:multiLevelType w:val="multilevel"/>
    <w:tmpl w:val="A92ED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6E23B71"/>
    <w:multiLevelType w:val="multilevel"/>
    <w:tmpl w:val="3EB2A7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2" w15:restartNumberingAfterBreak="0">
    <w:nsid w:val="080C614B"/>
    <w:multiLevelType w:val="hybridMultilevel"/>
    <w:tmpl w:val="8B96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7A9"/>
    <w:multiLevelType w:val="hybridMultilevel"/>
    <w:tmpl w:val="2D5A57C4"/>
    <w:lvl w:ilvl="0" w:tplc="041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DD13969"/>
    <w:multiLevelType w:val="hybridMultilevel"/>
    <w:tmpl w:val="4E2C7A54"/>
    <w:lvl w:ilvl="0" w:tplc="369679B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4AA030A"/>
    <w:multiLevelType w:val="multilevel"/>
    <w:tmpl w:val="A6F0D9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0A01F4"/>
    <w:multiLevelType w:val="hybridMultilevel"/>
    <w:tmpl w:val="5CF8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845BB"/>
    <w:multiLevelType w:val="hybridMultilevel"/>
    <w:tmpl w:val="B4968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2272DE"/>
    <w:multiLevelType w:val="multilevel"/>
    <w:tmpl w:val="1D84D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4873C4"/>
    <w:multiLevelType w:val="hybridMultilevel"/>
    <w:tmpl w:val="429CDC24"/>
    <w:lvl w:ilvl="0" w:tplc="BF44081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95B40CB"/>
    <w:multiLevelType w:val="multilevel"/>
    <w:tmpl w:val="30A6C81E"/>
    <w:lvl w:ilvl="0">
      <w:start w:val="1"/>
      <w:numFmt w:val="decimal"/>
      <w:pStyle w:val="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BC6394"/>
    <w:multiLevelType w:val="hybridMultilevel"/>
    <w:tmpl w:val="F260F31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 w15:restartNumberingAfterBreak="0">
    <w:nsid w:val="34AA0F02"/>
    <w:multiLevelType w:val="hybridMultilevel"/>
    <w:tmpl w:val="C0BA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373BA"/>
    <w:multiLevelType w:val="hybridMultilevel"/>
    <w:tmpl w:val="E3EC796A"/>
    <w:lvl w:ilvl="0" w:tplc="041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35A66B43"/>
    <w:multiLevelType w:val="hybridMultilevel"/>
    <w:tmpl w:val="DFD461CA"/>
    <w:lvl w:ilvl="0" w:tplc="CF0CBE1C">
      <w:start w:val="1"/>
      <w:numFmt w:val="decimal"/>
      <w:pStyle w:val="2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0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2B276B"/>
    <w:multiLevelType w:val="hybridMultilevel"/>
    <w:tmpl w:val="CEAC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11A05"/>
    <w:multiLevelType w:val="hybridMultilevel"/>
    <w:tmpl w:val="EDF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70952"/>
    <w:multiLevelType w:val="hybridMultilevel"/>
    <w:tmpl w:val="87C4CC4A"/>
    <w:lvl w:ilvl="0" w:tplc="56E852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716AD"/>
    <w:multiLevelType w:val="hybridMultilevel"/>
    <w:tmpl w:val="47F63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D63C05"/>
    <w:multiLevelType w:val="multilevel"/>
    <w:tmpl w:val="8676C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13103B"/>
    <w:multiLevelType w:val="hybridMultilevel"/>
    <w:tmpl w:val="9D80E820"/>
    <w:lvl w:ilvl="0" w:tplc="369679B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2008F4"/>
    <w:multiLevelType w:val="hybridMultilevel"/>
    <w:tmpl w:val="3AB0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1762"/>
    <w:multiLevelType w:val="hybridMultilevel"/>
    <w:tmpl w:val="5A5E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901CA"/>
    <w:multiLevelType w:val="hybridMultilevel"/>
    <w:tmpl w:val="99E6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A3DBF"/>
    <w:multiLevelType w:val="hybridMultilevel"/>
    <w:tmpl w:val="10D2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A3B"/>
    <w:multiLevelType w:val="hybridMultilevel"/>
    <w:tmpl w:val="DCD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7614"/>
    <w:multiLevelType w:val="hybridMultilevel"/>
    <w:tmpl w:val="6A9ED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1D654A"/>
    <w:multiLevelType w:val="hybridMultilevel"/>
    <w:tmpl w:val="365C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55B95"/>
    <w:multiLevelType w:val="multilevel"/>
    <w:tmpl w:val="6D62C6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D22A89"/>
    <w:multiLevelType w:val="hybridMultilevel"/>
    <w:tmpl w:val="E354D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D13C7"/>
    <w:multiLevelType w:val="hybridMultilevel"/>
    <w:tmpl w:val="CB5C14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72E211B"/>
    <w:multiLevelType w:val="hybridMultilevel"/>
    <w:tmpl w:val="85AA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E2CBE"/>
    <w:multiLevelType w:val="multilevel"/>
    <w:tmpl w:val="7CD8E6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1800"/>
      </w:pPr>
      <w:rPr>
        <w:rFonts w:hint="default"/>
      </w:rPr>
    </w:lvl>
  </w:abstractNum>
  <w:abstractNum w:abstractNumId="34" w15:restartNumberingAfterBreak="0">
    <w:nsid w:val="6A8F2F9B"/>
    <w:multiLevelType w:val="multilevel"/>
    <w:tmpl w:val="1D84D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B93623"/>
    <w:multiLevelType w:val="hybridMultilevel"/>
    <w:tmpl w:val="2E6688C6"/>
    <w:lvl w:ilvl="0" w:tplc="369679B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021E76"/>
    <w:multiLevelType w:val="hybridMultilevel"/>
    <w:tmpl w:val="9D8A5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8925FB"/>
    <w:multiLevelType w:val="hybridMultilevel"/>
    <w:tmpl w:val="71F074B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7A6431D2"/>
    <w:multiLevelType w:val="hybridMultilevel"/>
    <w:tmpl w:val="1B84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301B8"/>
    <w:multiLevelType w:val="hybridMultilevel"/>
    <w:tmpl w:val="2A80C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490CD6"/>
    <w:multiLevelType w:val="hybridMultilevel"/>
    <w:tmpl w:val="3A845638"/>
    <w:lvl w:ilvl="0" w:tplc="E5B4C8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9"/>
  </w:num>
  <w:num w:numId="4">
    <w:abstractNumId w:val="24"/>
  </w:num>
  <w:num w:numId="5">
    <w:abstractNumId w:val="40"/>
  </w:num>
  <w:num w:numId="6">
    <w:abstractNumId w:val="4"/>
  </w:num>
  <w:num w:numId="7">
    <w:abstractNumId w:val="35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29"/>
  </w:num>
  <w:num w:numId="13">
    <w:abstractNumId w:val="39"/>
  </w:num>
  <w:num w:numId="14">
    <w:abstractNumId w:val="22"/>
  </w:num>
  <w:num w:numId="15">
    <w:abstractNumId w:val="8"/>
  </w:num>
  <w:num w:numId="16">
    <w:abstractNumId w:val="36"/>
  </w:num>
  <w:num w:numId="17">
    <w:abstractNumId w:val="31"/>
  </w:num>
  <w:num w:numId="18">
    <w:abstractNumId w:val="30"/>
  </w:num>
  <w:num w:numId="19">
    <w:abstractNumId w:val="13"/>
  </w:num>
  <w:num w:numId="20">
    <w:abstractNumId w:val="3"/>
  </w:num>
  <w:num w:numId="21">
    <w:abstractNumId w:val="37"/>
  </w:num>
  <w:num w:numId="22">
    <w:abstractNumId w:val="11"/>
  </w:num>
  <w:num w:numId="23">
    <w:abstractNumId w:val="10"/>
  </w:num>
  <w:num w:numId="24">
    <w:abstractNumId w:val="18"/>
  </w:num>
  <w:num w:numId="25">
    <w:abstractNumId w:val="14"/>
  </w:num>
  <w:num w:numId="26">
    <w:abstractNumId w:val="25"/>
  </w:num>
  <w:num w:numId="27">
    <w:abstractNumId w:val="20"/>
  </w:num>
  <w:num w:numId="28">
    <w:abstractNumId w:val="5"/>
  </w:num>
  <w:num w:numId="29">
    <w:abstractNumId w:val="12"/>
  </w:num>
  <w:num w:numId="30">
    <w:abstractNumId w:val="6"/>
  </w:num>
  <w:num w:numId="31">
    <w:abstractNumId w:val="23"/>
  </w:num>
  <w:num w:numId="32">
    <w:abstractNumId w:val="17"/>
  </w:num>
  <w:num w:numId="33">
    <w:abstractNumId w:val="38"/>
  </w:num>
  <w:num w:numId="34">
    <w:abstractNumId w:val="14"/>
    <w:lvlOverride w:ilvl="0">
      <w:startOverride w:val="5"/>
    </w:lvlOverride>
  </w:num>
  <w:num w:numId="35">
    <w:abstractNumId w:val="28"/>
  </w:num>
  <w:num w:numId="36">
    <w:abstractNumId w:val="2"/>
  </w:num>
  <w:num w:numId="37">
    <w:abstractNumId w:val="16"/>
  </w:num>
  <w:num w:numId="38">
    <w:abstractNumId w:val="32"/>
  </w:num>
  <w:num w:numId="39">
    <w:abstractNumId w:val="27"/>
  </w:num>
  <w:num w:numId="40">
    <w:abstractNumId w:val="19"/>
  </w:num>
  <w:num w:numId="41">
    <w:abstractNumId w:val="26"/>
  </w:num>
  <w:num w:numId="42">
    <w:abstractNumId w:val="7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2"/>
    <w:rsid w:val="00010152"/>
    <w:rsid w:val="00011B53"/>
    <w:rsid w:val="0002253B"/>
    <w:rsid w:val="00026360"/>
    <w:rsid w:val="000334D5"/>
    <w:rsid w:val="00035590"/>
    <w:rsid w:val="00035DD0"/>
    <w:rsid w:val="00041094"/>
    <w:rsid w:val="00051A36"/>
    <w:rsid w:val="00051B5E"/>
    <w:rsid w:val="00052FF5"/>
    <w:rsid w:val="00054814"/>
    <w:rsid w:val="0007002C"/>
    <w:rsid w:val="000716DD"/>
    <w:rsid w:val="0007253D"/>
    <w:rsid w:val="00072702"/>
    <w:rsid w:val="00073029"/>
    <w:rsid w:val="00077045"/>
    <w:rsid w:val="00086EA9"/>
    <w:rsid w:val="00087E73"/>
    <w:rsid w:val="00090A0E"/>
    <w:rsid w:val="000918F9"/>
    <w:rsid w:val="00094899"/>
    <w:rsid w:val="000B0F02"/>
    <w:rsid w:val="000B2107"/>
    <w:rsid w:val="000B2567"/>
    <w:rsid w:val="000B3600"/>
    <w:rsid w:val="000B67C1"/>
    <w:rsid w:val="000C7FD4"/>
    <w:rsid w:val="000D4D25"/>
    <w:rsid w:val="000D4FA0"/>
    <w:rsid w:val="000D7163"/>
    <w:rsid w:val="000D734C"/>
    <w:rsid w:val="000E3666"/>
    <w:rsid w:val="000E3DA9"/>
    <w:rsid w:val="000E450E"/>
    <w:rsid w:val="000E48E4"/>
    <w:rsid w:val="000E5B1E"/>
    <w:rsid w:val="000F2663"/>
    <w:rsid w:val="000F5C70"/>
    <w:rsid w:val="000F7ECF"/>
    <w:rsid w:val="00102B30"/>
    <w:rsid w:val="00106F21"/>
    <w:rsid w:val="00113C44"/>
    <w:rsid w:val="00124057"/>
    <w:rsid w:val="001319D1"/>
    <w:rsid w:val="00131BC3"/>
    <w:rsid w:val="001338C7"/>
    <w:rsid w:val="001404D3"/>
    <w:rsid w:val="00140F01"/>
    <w:rsid w:val="00142626"/>
    <w:rsid w:val="00152C6D"/>
    <w:rsid w:val="00155079"/>
    <w:rsid w:val="0016022A"/>
    <w:rsid w:val="00161BE9"/>
    <w:rsid w:val="001646E8"/>
    <w:rsid w:val="00170868"/>
    <w:rsid w:val="00171644"/>
    <w:rsid w:val="00173038"/>
    <w:rsid w:val="0017485A"/>
    <w:rsid w:val="00174BCF"/>
    <w:rsid w:val="00182008"/>
    <w:rsid w:val="00184121"/>
    <w:rsid w:val="00190077"/>
    <w:rsid w:val="00192247"/>
    <w:rsid w:val="00193374"/>
    <w:rsid w:val="00193862"/>
    <w:rsid w:val="0019662E"/>
    <w:rsid w:val="001966CF"/>
    <w:rsid w:val="00197ACC"/>
    <w:rsid w:val="001A7F4B"/>
    <w:rsid w:val="001B58DC"/>
    <w:rsid w:val="001B6B18"/>
    <w:rsid w:val="001D23DC"/>
    <w:rsid w:val="001E45E1"/>
    <w:rsid w:val="001F6C5E"/>
    <w:rsid w:val="001F7128"/>
    <w:rsid w:val="00203520"/>
    <w:rsid w:val="00204824"/>
    <w:rsid w:val="00210E10"/>
    <w:rsid w:val="00215E21"/>
    <w:rsid w:val="002202C3"/>
    <w:rsid w:val="00225253"/>
    <w:rsid w:val="002345DD"/>
    <w:rsid w:val="00244809"/>
    <w:rsid w:val="00252622"/>
    <w:rsid w:val="0025434D"/>
    <w:rsid w:val="00260680"/>
    <w:rsid w:val="002613CB"/>
    <w:rsid w:val="0027096A"/>
    <w:rsid w:val="00274D53"/>
    <w:rsid w:val="002761FB"/>
    <w:rsid w:val="00281DB2"/>
    <w:rsid w:val="002838E4"/>
    <w:rsid w:val="0028763F"/>
    <w:rsid w:val="00290AC3"/>
    <w:rsid w:val="00294881"/>
    <w:rsid w:val="00295229"/>
    <w:rsid w:val="00297E11"/>
    <w:rsid w:val="002B611E"/>
    <w:rsid w:val="002B7218"/>
    <w:rsid w:val="002C090D"/>
    <w:rsid w:val="002C1605"/>
    <w:rsid w:val="002C1870"/>
    <w:rsid w:val="002C380F"/>
    <w:rsid w:val="002C5DF0"/>
    <w:rsid w:val="002D5549"/>
    <w:rsid w:val="002E3702"/>
    <w:rsid w:val="002E3F6B"/>
    <w:rsid w:val="002F2B0A"/>
    <w:rsid w:val="002F4B84"/>
    <w:rsid w:val="00303049"/>
    <w:rsid w:val="003034EB"/>
    <w:rsid w:val="0032555C"/>
    <w:rsid w:val="00333293"/>
    <w:rsid w:val="00333F45"/>
    <w:rsid w:val="00336805"/>
    <w:rsid w:val="003406FD"/>
    <w:rsid w:val="0034122B"/>
    <w:rsid w:val="003426C3"/>
    <w:rsid w:val="00343A80"/>
    <w:rsid w:val="0034587B"/>
    <w:rsid w:val="00350BC7"/>
    <w:rsid w:val="00354420"/>
    <w:rsid w:val="00355344"/>
    <w:rsid w:val="0036257E"/>
    <w:rsid w:val="00365694"/>
    <w:rsid w:val="00366A56"/>
    <w:rsid w:val="003673C3"/>
    <w:rsid w:val="00372D89"/>
    <w:rsid w:val="003737F8"/>
    <w:rsid w:val="0037446A"/>
    <w:rsid w:val="00374638"/>
    <w:rsid w:val="00380D0A"/>
    <w:rsid w:val="00382AE9"/>
    <w:rsid w:val="003A027D"/>
    <w:rsid w:val="003A0A3C"/>
    <w:rsid w:val="003B53C4"/>
    <w:rsid w:val="003C3033"/>
    <w:rsid w:val="003C5DBF"/>
    <w:rsid w:val="003D1FFA"/>
    <w:rsid w:val="003D4A68"/>
    <w:rsid w:val="003D70BE"/>
    <w:rsid w:val="003E1135"/>
    <w:rsid w:val="003E2682"/>
    <w:rsid w:val="003E3753"/>
    <w:rsid w:val="003E5592"/>
    <w:rsid w:val="003F6D52"/>
    <w:rsid w:val="0040549E"/>
    <w:rsid w:val="004112CC"/>
    <w:rsid w:val="004129BF"/>
    <w:rsid w:val="00417958"/>
    <w:rsid w:val="00422B41"/>
    <w:rsid w:val="0042584B"/>
    <w:rsid w:val="00432AC4"/>
    <w:rsid w:val="00437EB0"/>
    <w:rsid w:val="00441C75"/>
    <w:rsid w:val="004432D6"/>
    <w:rsid w:val="0044799B"/>
    <w:rsid w:val="00457159"/>
    <w:rsid w:val="00460719"/>
    <w:rsid w:val="0046166E"/>
    <w:rsid w:val="004762FE"/>
    <w:rsid w:val="00476361"/>
    <w:rsid w:val="004965E0"/>
    <w:rsid w:val="004A033C"/>
    <w:rsid w:val="004B20C6"/>
    <w:rsid w:val="004C05C5"/>
    <w:rsid w:val="004C08A3"/>
    <w:rsid w:val="004C6EAF"/>
    <w:rsid w:val="004C7764"/>
    <w:rsid w:val="004F37CE"/>
    <w:rsid w:val="004F3E5B"/>
    <w:rsid w:val="004F55E4"/>
    <w:rsid w:val="004F64AF"/>
    <w:rsid w:val="00501958"/>
    <w:rsid w:val="005035BA"/>
    <w:rsid w:val="0051637F"/>
    <w:rsid w:val="005241D2"/>
    <w:rsid w:val="00525B31"/>
    <w:rsid w:val="00526847"/>
    <w:rsid w:val="00535ACD"/>
    <w:rsid w:val="0053763C"/>
    <w:rsid w:val="00541D4D"/>
    <w:rsid w:val="00551CFC"/>
    <w:rsid w:val="00553746"/>
    <w:rsid w:val="0055606E"/>
    <w:rsid w:val="00557CB8"/>
    <w:rsid w:val="00560321"/>
    <w:rsid w:val="0056166F"/>
    <w:rsid w:val="005644DB"/>
    <w:rsid w:val="00570D4A"/>
    <w:rsid w:val="00571EF0"/>
    <w:rsid w:val="0057243B"/>
    <w:rsid w:val="00572742"/>
    <w:rsid w:val="005733F9"/>
    <w:rsid w:val="005748BF"/>
    <w:rsid w:val="00580E56"/>
    <w:rsid w:val="00582AB1"/>
    <w:rsid w:val="00583CED"/>
    <w:rsid w:val="0059196D"/>
    <w:rsid w:val="00592BE6"/>
    <w:rsid w:val="00594E25"/>
    <w:rsid w:val="0059566F"/>
    <w:rsid w:val="005A1EAB"/>
    <w:rsid w:val="005A4BE6"/>
    <w:rsid w:val="005A717E"/>
    <w:rsid w:val="005A7531"/>
    <w:rsid w:val="005A7D43"/>
    <w:rsid w:val="005B3531"/>
    <w:rsid w:val="005B3FB5"/>
    <w:rsid w:val="005C1A75"/>
    <w:rsid w:val="005C7C81"/>
    <w:rsid w:val="005D0447"/>
    <w:rsid w:val="005D145E"/>
    <w:rsid w:val="005D34BE"/>
    <w:rsid w:val="005E1627"/>
    <w:rsid w:val="005E1C72"/>
    <w:rsid w:val="005E4B79"/>
    <w:rsid w:val="005E6152"/>
    <w:rsid w:val="005F3021"/>
    <w:rsid w:val="005F3B9F"/>
    <w:rsid w:val="005F3FA5"/>
    <w:rsid w:val="00601314"/>
    <w:rsid w:val="006013C4"/>
    <w:rsid w:val="00605131"/>
    <w:rsid w:val="00606ADF"/>
    <w:rsid w:val="006070B7"/>
    <w:rsid w:val="00616667"/>
    <w:rsid w:val="00617BBE"/>
    <w:rsid w:val="006237AA"/>
    <w:rsid w:val="00625459"/>
    <w:rsid w:val="0063529C"/>
    <w:rsid w:val="00635AE4"/>
    <w:rsid w:val="00636BCE"/>
    <w:rsid w:val="00636DA2"/>
    <w:rsid w:val="00645C25"/>
    <w:rsid w:val="00650EEB"/>
    <w:rsid w:val="006519C7"/>
    <w:rsid w:val="006568AB"/>
    <w:rsid w:val="006637CF"/>
    <w:rsid w:val="00676A22"/>
    <w:rsid w:val="006857DA"/>
    <w:rsid w:val="00687628"/>
    <w:rsid w:val="00687FDD"/>
    <w:rsid w:val="00690331"/>
    <w:rsid w:val="00696E6D"/>
    <w:rsid w:val="006A08A6"/>
    <w:rsid w:val="006A73A0"/>
    <w:rsid w:val="006B2853"/>
    <w:rsid w:val="006B6A85"/>
    <w:rsid w:val="006B7E4D"/>
    <w:rsid w:val="006C7088"/>
    <w:rsid w:val="006C730E"/>
    <w:rsid w:val="006D6A7B"/>
    <w:rsid w:val="006E173F"/>
    <w:rsid w:val="006E4367"/>
    <w:rsid w:val="006E5EAE"/>
    <w:rsid w:val="006E64A0"/>
    <w:rsid w:val="006F0E0E"/>
    <w:rsid w:val="006F0FEC"/>
    <w:rsid w:val="006F193A"/>
    <w:rsid w:val="007071CD"/>
    <w:rsid w:val="0071240C"/>
    <w:rsid w:val="00716333"/>
    <w:rsid w:val="007179A1"/>
    <w:rsid w:val="00720474"/>
    <w:rsid w:val="0072385D"/>
    <w:rsid w:val="00724521"/>
    <w:rsid w:val="007262A0"/>
    <w:rsid w:val="007338DD"/>
    <w:rsid w:val="0073540A"/>
    <w:rsid w:val="0073577C"/>
    <w:rsid w:val="007643FD"/>
    <w:rsid w:val="00766E97"/>
    <w:rsid w:val="00775388"/>
    <w:rsid w:val="0078556D"/>
    <w:rsid w:val="00785E90"/>
    <w:rsid w:val="00790E90"/>
    <w:rsid w:val="00790F73"/>
    <w:rsid w:val="00793E9A"/>
    <w:rsid w:val="007B05A8"/>
    <w:rsid w:val="007B3B06"/>
    <w:rsid w:val="007B6052"/>
    <w:rsid w:val="007B6761"/>
    <w:rsid w:val="007B6A67"/>
    <w:rsid w:val="007C2FAC"/>
    <w:rsid w:val="007D40C6"/>
    <w:rsid w:val="007E1696"/>
    <w:rsid w:val="007E4A37"/>
    <w:rsid w:val="007E5798"/>
    <w:rsid w:val="007E5ADB"/>
    <w:rsid w:val="007E7A62"/>
    <w:rsid w:val="007F0A92"/>
    <w:rsid w:val="007F2A5B"/>
    <w:rsid w:val="007F4B8A"/>
    <w:rsid w:val="007F4BEC"/>
    <w:rsid w:val="007F6F51"/>
    <w:rsid w:val="00800EAD"/>
    <w:rsid w:val="00803E07"/>
    <w:rsid w:val="00804719"/>
    <w:rsid w:val="00806A1D"/>
    <w:rsid w:val="0081685C"/>
    <w:rsid w:val="00817741"/>
    <w:rsid w:val="0082243C"/>
    <w:rsid w:val="00824A61"/>
    <w:rsid w:val="00827F47"/>
    <w:rsid w:val="00831164"/>
    <w:rsid w:val="00846733"/>
    <w:rsid w:val="00867256"/>
    <w:rsid w:val="00892D6D"/>
    <w:rsid w:val="00893B5A"/>
    <w:rsid w:val="00896DE2"/>
    <w:rsid w:val="008A0E7F"/>
    <w:rsid w:val="008A40EB"/>
    <w:rsid w:val="008A550A"/>
    <w:rsid w:val="008B2B44"/>
    <w:rsid w:val="008C238C"/>
    <w:rsid w:val="008D5CFD"/>
    <w:rsid w:val="008E1650"/>
    <w:rsid w:val="008E2154"/>
    <w:rsid w:val="008E56E1"/>
    <w:rsid w:val="008E6D02"/>
    <w:rsid w:val="008E7AA5"/>
    <w:rsid w:val="008F0CEA"/>
    <w:rsid w:val="008F4C80"/>
    <w:rsid w:val="008F583A"/>
    <w:rsid w:val="008F6545"/>
    <w:rsid w:val="00903313"/>
    <w:rsid w:val="00911205"/>
    <w:rsid w:val="00912157"/>
    <w:rsid w:val="00917EC8"/>
    <w:rsid w:val="00924233"/>
    <w:rsid w:val="00925023"/>
    <w:rsid w:val="009464E9"/>
    <w:rsid w:val="00947B61"/>
    <w:rsid w:val="009511FE"/>
    <w:rsid w:val="00953686"/>
    <w:rsid w:val="00955FCF"/>
    <w:rsid w:val="00963E18"/>
    <w:rsid w:val="0097180C"/>
    <w:rsid w:val="0097589F"/>
    <w:rsid w:val="00975908"/>
    <w:rsid w:val="00980587"/>
    <w:rsid w:val="0098220F"/>
    <w:rsid w:val="00984A41"/>
    <w:rsid w:val="00986968"/>
    <w:rsid w:val="00987148"/>
    <w:rsid w:val="00990C0F"/>
    <w:rsid w:val="00991B59"/>
    <w:rsid w:val="00992B9A"/>
    <w:rsid w:val="009946C9"/>
    <w:rsid w:val="009973D8"/>
    <w:rsid w:val="009A43AF"/>
    <w:rsid w:val="009A4790"/>
    <w:rsid w:val="009A7E6F"/>
    <w:rsid w:val="009B2B8C"/>
    <w:rsid w:val="009B564A"/>
    <w:rsid w:val="009C288A"/>
    <w:rsid w:val="009C2FFD"/>
    <w:rsid w:val="009D32EE"/>
    <w:rsid w:val="009D3D9E"/>
    <w:rsid w:val="009E306D"/>
    <w:rsid w:val="009E426A"/>
    <w:rsid w:val="009E5A2A"/>
    <w:rsid w:val="009E65B2"/>
    <w:rsid w:val="009E7E56"/>
    <w:rsid w:val="009F1220"/>
    <w:rsid w:val="00A060CA"/>
    <w:rsid w:val="00A13C54"/>
    <w:rsid w:val="00A14511"/>
    <w:rsid w:val="00A16E4F"/>
    <w:rsid w:val="00A1745B"/>
    <w:rsid w:val="00A242C9"/>
    <w:rsid w:val="00A242FA"/>
    <w:rsid w:val="00A27449"/>
    <w:rsid w:val="00A308A6"/>
    <w:rsid w:val="00A353C5"/>
    <w:rsid w:val="00A367A7"/>
    <w:rsid w:val="00A4228C"/>
    <w:rsid w:val="00A43FAC"/>
    <w:rsid w:val="00A51FDF"/>
    <w:rsid w:val="00A52545"/>
    <w:rsid w:val="00A56AC7"/>
    <w:rsid w:val="00A803D3"/>
    <w:rsid w:val="00A80AF1"/>
    <w:rsid w:val="00A85C62"/>
    <w:rsid w:val="00A91AE7"/>
    <w:rsid w:val="00A92384"/>
    <w:rsid w:val="00A96D5E"/>
    <w:rsid w:val="00AA09EC"/>
    <w:rsid w:val="00AA1D10"/>
    <w:rsid w:val="00AC237A"/>
    <w:rsid w:val="00AD4797"/>
    <w:rsid w:val="00AE795D"/>
    <w:rsid w:val="00B00126"/>
    <w:rsid w:val="00B00193"/>
    <w:rsid w:val="00B0212D"/>
    <w:rsid w:val="00B05864"/>
    <w:rsid w:val="00B07AC7"/>
    <w:rsid w:val="00B07DA7"/>
    <w:rsid w:val="00B1083E"/>
    <w:rsid w:val="00B11219"/>
    <w:rsid w:val="00B17C7D"/>
    <w:rsid w:val="00B33E08"/>
    <w:rsid w:val="00B4026F"/>
    <w:rsid w:val="00B42941"/>
    <w:rsid w:val="00B43E1C"/>
    <w:rsid w:val="00B44775"/>
    <w:rsid w:val="00B457E0"/>
    <w:rsid w:val="00B51281"/>
    <w:rsid w:val="00B61370"/>
    <w:rsid w:val="00B64AC5"/>
    <w:rsid w:val="00B664C5"/>
    <w:rsid w:val="00B70AE8"/>
    <w:rsid w:val="00B719F6"/>
    <w:rsid w:val="00B72827"/>
    <w:rsid w:val="00B728CF"/>
    <w:rsid w:val="00B731E6"/>
    <w:rsid w:val="00B90164"/>
    <w:rsid w:val="00B91A2A"/>
    <w:rsid w:val="00B93B9D"/>
    <w:rsid w:val="00B96E08"/>
    <w:rsid w:val="00BA1D8A"/>
    <w:rsid w:val="00BA3240"/>
    <w:rsid w:val="00BB1969"/>
    <w:rsid w:val="00BB5DB2"/>
    <w:rsid w:val="00BB7B12"/>
    <w:rsid w:val="00BC153D"/>
    <w:rsid w:val="00BC28CF"/>
    <w:rsid w:val="00BD525A"/>
    <w:rsid w:val="00BD73DF"/>
    <w:rsid w:val="00BE12CE"/>
    <w:rsid w:val="00BE6EAC"/>
    <w:rsid w:val="00BF61A4"/>
    <w:rsid w:val="00BF6F79"/>
    <w:rsid w:val="00C02B07"/>
    <w:rsid w:val="00C03AC6"/>
    <w:rsid w:val="00C06D68"/>
    <w:rsid w:val="00C11D3A"/>
    <w:rsid w:val="00C141DD"/>
    <w:rsid w:val="00C23CEE"/>
    <w:rsid w:val="00C26155"/>
    <w:rsid w:val="00C3153F"/>
    <w:rsid w:val="00C33D58"/>
    <w:rsid w:val="00C4670C"/>
    <w:rsid w:val="00C701EB"/>
    <w:rsid w:val="00C85697"/>
    <w:rsid w:val="00C973E7"/>
    <w:rsid w:val="00CA77A2"/>
    <w:rsid w:val="00CA7DE3"/>
    <w:rsid w:val="00CB0BA2"/>
    <w:rsid w:val="00CB6D93"/>
    <w:rsid w:val="00CD3012"/>
    <w:rsid w:val="00CD563F"/>
    <w:rsid w:val="00CE0154"/>
    <w:rsid w:val="00CE156B"/>
    <w:rsid w:val="00CF6EAE"/>
    <w:rsid w:val="00D01E38"/>
    <w:rsid w:val="00D05B65"/>
    <w:rsid w:val="00D05E70"/>
    <w:rsid w:val="00D10E75"/>
    <w:rsid w:val="00D11BE0"/>
    <w:rsid w:val="00D12471"/>
    <w:rsid w:val="00D14CBB"/>
    <w:rsid w:val="00D15120"/>
    <w:rsid w:val="00D17B35"/>
    <w:rsid w:val="00D2014C"/>
    <w:rsid w:val="00D26F16"/>
    <w:rsid w:val="00D35901"/>
    <w:rsid w:val="00D36FC1"/>
    <w:rsid w:val="00D44281"/>
    <w:rsid w:val="00D529A8"/>
    <w:rsid w:val="00D57D27"/>
    <w:rsid w:val="00D6028A"/>
    <w:rsid w:val="00D6157A"/>
    <w:rsid w:val="00D638D8"/>
    <w:rsid w:val="00D66FB0"/>
    <w:rsid w:val="00D678C6"/>
    <w:rsid w:val="00D705F9"/>
    <w:rsid w:val="00D75829"/>
    <w:rsid w:val="00D80ECF"/>
    <w:rsid w:val="00D82268"/>
    <w:rsid w:val="00D82C61"/>
    <w:rsid w:val="00D8514A"/>
    <w:rsid w:val="00D90876"/>
    <w:rsid w:val="00D94434"/>
    <w:rsid w:val="00D97F24"/>
    <w:rsid w:val="00DB1328"/>
    <w:rsid w:val="00DB2AED"/>
    <w:rsid w:val="00DB3326"/>
    <w:rsid w:val="00DB43FD"/>
    <w:rsid w:val="00DC0DD1"/>
    <w:rsid w:val="00DC5DB6"/>
    <w:rsid w:val="00DC6878"/>
    <w:rsid w:val="00DC6921"/>
    <w:rsid w:val="00DD0D94"/>
    <w:rsid w:val="00DD44AF"/>
    <w:rsid w:val="00DD648C"/>
    <w:rsid w:val="00DD73BD"/>
    <w:rsid w:val="00DE11B0"/>
    <w:rsid w:val="00DE2778"/>
    <w:rsid w:val="00DE4A19"/>
    <w:rsid w:val="00DF4AD0"/>
    <w:rsid w:val="00DF4CA4"/>
    <w:rsid w:val="00DF5452"/>
    <w:rsid w:val="00DF7259"/>
    <w:rsid w:val="00E0005B"/>
    <w:rsid w:val="00E052CC"/>
    <w:rsid w:val="00E065D6"/>
    <w:rsid w:val="00E06C0C"/>
    <w:rsid w:val="00E07176"/>
    <w:rsid w:val="00E072AF"/>
    <w:rsid w:val="00E079A4"/>
    <w:rsid w:val="00E13598"/>
    <w:rsid w:val="00E174A7"/>
    <w:rsid w:val="00E174CB"/>
    <w:rsid w:val="00E17FD3"/>
    <w:rsid w:val="00E2050B"/>
    <w:rsid w:val="00E237CD"/>
    <w:rsid w:val="00E23C3E"/>
    <w:rsid w:val="00E307B2"/>
    <w:rsid w:val="00E30D61"/>
    <w:rsid w:val="00E30E57"/>
    <w:rsid w:val="00E3185E"/>
    <w:rsid w:val="00E34417"/>
    <w:rsid w:val="00E3444B"/>
    <w:rsid w:val="00E42F7D"/>
    <w:rsid w:val="00E43998"/>
    <w:rsid w:val="00E47314"/>
    <w:rsid w:val="00E47726"/>
    <w:rsid w:val="00E54891"/>
    <w:rsid w:val="00E7083A"/>
    <w:rsid w:val="00E75D8D"/>
    <w:rsid w:val="00E821F7"/>
    <w:rsid w:val="00E85FA8"/>
    <w:rsid w:val="00E93DD6"/>
    <w:rsid w:val="00E9643D"/>
    <w:rsid w:val="00E9717D"/>
    <w:rsid w:val="00EA7C33"/>
    <w:rsid w:val="00EC1887"/>
    <w:rsid w:val="00EC24ED"/>
    <w:rsid w:val="00EC33FD"/>
    <w:rsid w:val="00EC53D2"/>
    <w:rsid w:val="00ED2F95"/>
    <w:rsid w:val="00ED68CE"/>
    <w:rsid w:val="00EE3D40"/>
    <w:rsid w:val="00EF702A"/>
    <w:rsid w:val="00EF740D"/>
    <w:rsid w:val="00F0013C"/>
    <w:rsid w:val="00F01FCE"/>
    <w:rsid w:val="00F12508"/>
    <w:rsid w:val="00F135BC"/>
    <w:rsid w:val="00F14823"/>
    <w:rsid w:val="00F17CBD"/>
    <w:rsid w:val="00F30590"/>
    <w:rsid w:val="00F37499"/>
    <w:rsid w:val="00F42045"/>
    <w:rsid w:val="00F4789B"/>
    <w:rsid w:val="00F505F9"/>
    <w:rsid w:val="00F51964"/>
    <w:rsid w:val="00F54DD3"/>
    <w:rsid w:val="00F54FED"/>
    <w:rsid w:val="00F64F77"/>
    <w:rsid w:val="00F75792"/>
    <w:rsid w:val="00F902AD"/>
    <w:rsid w:val="00F90551"/>
    <w:rsid w:val="00F9190B"/>
    <w:rsid w:val="00F92048"/>
    <w:rsid w:val="00F93E7B"/>
    <w:rsid w:val="00F965E1"/>
    <w:rsid w:val="00FA09D8"/>
    <w:rsid w:val="00FB0AFF"/>
    <w:rsid w:val="00FB1E50"/>
    <w:rsid w:val="00FB3553"/>
    <w:rsid w:val="00FB36CA"/>
    <w:rsid w:val="00FB6D61"/>
    <w:rsid w:val="00FC1C5F"/>
    <w:rsid w:val="00FC3B6D"/>
    <w:rsid w:val="00FD7AE0"/>
    <w:rsid w:val="00FE0732"/>
    <w:rsid w:val="00FE2FAF"/>
    <w:rsid w:val="00FF0FF9"/>
    <w:rsid w:val="00FF3141"/>
    <w:rsid w:val="00FF3319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18E4"/>
  <w15:chartTrackingRefBased/>
  <w15:docId w15:val="{3B4C9D76-B2A2-416D-BF0D-6F6BCFD1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5DD0"/>
    <w:pPr>
      <w:keepNext/>
      <w:keepLines/>
      <w:numPr>
        <w:numId w:val="23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5FA8"/>
    <w:pPr>
      <w:keepNext/>
      <w:keepLines/>
      <w:numPr>
        <w:numId w:val="25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57E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6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B6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35DD0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7AA5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link w:val="a6"/>
    <w:uiPriority w:val="99"/>
    <w:qFormat/>
    <w:rsid w:val="008C238C"/>
    <w:pPr>
      <w:ind w:left="720"/>
      <w:contextualSpacing/>
    </w:pPr>
  </w:style>
  <w:style w:type="table" w:styleId="a7">
    <w:name w:val="Table Grid"/>
    <w:basedOn w:val="a1"/>
    <w:uiPriority w:val="59"/>
    <w:rsid w:val="00FE2FA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99"/>
    <w:locked/>
    <w:rsid w:val="00FE2FAF"/>
    <w:rPr>
      <w:sz w:val="24"/>
    </w:rPr>
  </w:style>
  <w:style w:type="paragraph" w:styleId="11">
    <w:name w:val="toc 1"/>
    <w:basedOn w:val="a"/>
    <w:next w:val="a"/>
    <w:autoRedefine/>
    <w:uiPriority w:val="39"/>
    <w:unhideWhenUsed/>
    <w:rsid w:val="00D359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35901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3590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5901"/>
    <w:rPr>
      <w:sz w:val="24"/>
    </w:rPr>
  </w:style>
  <w:style w:type="paragraph" w:styleId="ab">
    <w:name w:val="footer"/>
    <w:basedOn w:val="a"/>
    <w:link w:val="ac"/>
    <w:uiPriority w:val="99"/>
    <w:unhideWhenUsed/>
    <w:rsid w:val="00D3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5901"/>
    <w:rPr>
      <w:sz w:val="24"/>
    </w:rPr>
  </w:style>
  <w:style w:type="table" w:customStyle="1" w:styleId="SOWTable">
    <w:name w:val="SOW Table"/>
    <w:basedOn w:val="a1"/>
    <w:uiPriority w:val="99"/>
    <w:rsid w:val="00F30590"/>
    <w:pPr>
      <w:spacing w:before="60" w:after="60" w:line="240" w:lineRule="auto"/>
    </w:pPr>
    <w:rPr>
      <w:rFonts w:ascii="Calibri" w:eastAsia="Times New Roman" w:hAnsi="Calibri" w:cs="Times New Roman"/>
      <w:color w:val="44546A"/>
      <w:sz w:val="20"/>
      <w:szCs w:val="20"/>
      <w:lang w:val="en-US" w:eastAsia="ja-JP"/>
    </w:rPr>
    <w:tblPr>
      <w:tblStyleRowBandSize w:val="1"/>
      <w:tblBorders>
        <w:top w:val="single" w:sz="4" w:space="0" w:color="ACB9CA"/>
        <w:left w:val="single" w:sz="4" w:space="0" w:color="ACB9CA"/>
        <w:bottom w:val="single" w:sz="4" w:space="0" w:color="ACB9CA"/>
        <w:right w:val="single" w:sz="4" w:space="0" w:color="ACB9CA"/>
        <w:insideV w:val="single" w:sz="4" w:space="0" w:color="ACB9CA"/>
      </w:tblBorders>
    </w:tblPr>
    <w:tblStylePr w:type="firstRow">
      <w:rPr>
        <w:rFonts w:ascii="Times" w:hAnsi="Times"/>
        <w:color w:val="FFFFFF"/>
        <w:sz w:val="16"/>
      </w:rPr>
      <w:tblPr/>
      <w:tcPr>
        <w:shd w:val="clear" w:color="auto" w:fill="5B9BD5"/>
      </w:tcPr>
    </w:tblStylePr>
    <w:tblStylePr w:type="lastRow">
      <w:rPr>
        <w:rFonts w:ascii="Times" w:hAnsi="Times"/>
        <w:b/>
        <w:caps/>
        <w:smallCaps w:val="0"/>
        <w:color w:val="5B9BD5"/>
        <w:sz w:val="16"/>
      </w:rPr>
      <w:tblPr/>
      <w:tcPr>
        <w:tcBorders>
          <w:top w:val="nil"/>
        </w:tcBorders>
      </w:tcPr>
    </w:tblStylePr>
    <w:tblStylePr w:type="firstCol">
      <w:rPr>
        <w:rFonts w:ascii="Times" w:hAnsi="Times"/>
        <w:sz w:val="16"/>
      </w:rPr>
    </w:tblStylePr>
    <w:tblStylePr w:type="band2Horz">
      <w:tblPr/>
      <w:tcPr>
        <w:shd w:val="clear" w:color="auto" w:fill="D5DCE4"/>
      </w:tcPr>
    </w:tblStylePr>
  </w:style>
  <w:style w:type="character" w:customStyle="1" w:styleId="30">
    <w:name w:val="Заголовок 3 Знак"/>
    <w:basedOn w:val="a0"/>
    <w:link w:val="3"/>
    <w:uiPriority w:val="9"/>
    <w:rsid w:val="00B457E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2B0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d">
    <w:name w:val="FollowedHyperlink"/>
    <w:basedOn w:val="a0"/>
    <w:uiPriority w:val="99"/>
    <w:semiHidden/>
    <w:unhideWhenUsed/>
    <w:rsid w:val="00294881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720474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caption"/>
    <w:basedOn w:val="a"/>
    <w:next w:val="a"/>
    <w:uiPriority w:val="35"/>
    <w:unhideWhenUsed/>
    <w:qFormat/>
    <w:rsid w:val="00E135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758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58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5829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58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5829"/>
    <w:rPr>
      <w:rFonts w:ascii="Times New Roman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7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5829"/>
    <w:rPr>
      <w:rFonts w:ascii="Segoe UI" w:hAnsi="Segoe UI" w:cs="Segoe UI"/>
      <w:sz w:val="18"/>
      <w:szCs w:val="18"/>
    </w:rPr>
  </w:style>
  <w:style w:type="paragraph" w:styleId="af7">
    <w:name w:val="endnote text"/>
    <w:basedOn w:val="a"/>
    <w:link w:val="af8"/>
    <w:uiPriority w:val="99"/>
    <w:semiHidden/>
    <w:unhideWhenUsed/>
    <w:rsid w:val="00990C0F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90C0F"/>
    <w:rPr>
      <w:rFonts w:ascii="Times New Roman" w:hAnsi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90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mosvodokanal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nergy.mosvodokanal.ru/register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y.mosvodokanal.ru/register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energy.mosvodokanal.ru/register" TargetMode="External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1045-1C31-4DAF-B691-1C30F307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Финохин Денис Викторович</dc:creator>
  <cp:keywords/>
  <dc:description/>
  <cp:lastModifiedBy>Новолодская Анна Евгеньевна</cp:lastModifiedBy>
  <cp:revision>4</cp:revision>
  <dcterms:created xsi:type="dcterms:W3CDTF">2021-09-15T05:26:00Z</dcterms:created>
  <dcterms:modified xsi:type="dcterms:W3CDTF">2021-09-15T05:28:00Z</dcterms:modified>
</cp:coreProperties>
</file>